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32" w:type="pct"/>
        <w:tblLook w:val="01E0" w:firstRow="1" w:lastRow="1" w:firstColumn="1" w:lastColumn="1" w:noHBand="0" w:noVBand="0"/>
      </w:tblPr>
      <w:tblGrid>
        <w:gridCol w:w="3701"/>
        <w:gridCol w:w="5931"/>
      </w:tblGrid>
      <w:tr w:rsidR="009C668B" w:rsidRPr="00A628B1" w14:paraId="6F7FD49D" w14:textId="77777777" w:rsidTr="008B0AEE">
        <w:trPr>
          <w:trHeight w:val="1278"/>
        </w:trPr>
        <w:tc>
          <w:tcPr>
            <w:tcW w:w="1921" w:type="pct"/>
          </w:tcPr>
          <w:p w14:paraId="778DD4E4" w14:textId="77777777" w:rsidR="009C668B" w:rsidRPr="00A628B1" w:rsidRDefault="009C668B" w:rsidP="009C668B">
            <w:pPr>
              <w:jc w:val="center"/>
              <w:rPr>
                <w:b/>
                <w:sz w:val="26"/>
              </w:rPr>
            </w:pPr>
            <w:r w:rsidRPr="00A628B1">
              <w:rPr>
                <w:b/>
                <w:sz w:val="26"/>
              </w:rPr>
              <w:t>ỦY BAN NHÂN DÂN</w:t>
            </w:r>
          </w:p>
          <w:p w14:paraId="172D2DFC" w14:textId="77777777" w:rsidR="009C668B" w:rsidRPr="00A628B1" w:rsidRDefault="009C668B" w:rsidP="009C668B">
            <w:pPr>
              <w:jc w:val="center"/>
              <w:rPr>
                <w:b/>
                <w:sz w:val="26"/>
              </w:rPr>
            </w:pPr>
            <w:r w:rsidRPr="00A628B1">
              <w:rPr>
                <w:b/>
                <w:sz w:val="26"/>
              </w:rPr>
              <w:t>TỈNH THỪA THIÊN HUẾ</w:t>
            </w:r>
          </w:p>
          <w:p w14:paraId="3B49D977" w14:textId="08E8496C" w:rsidR="009C668B" w:rsidRPr="00A628B1" w:rsidRDefault="004D097E" w:rsidP="009C668B">
            <w:pPr>
              <w:jc w:val="center"/>
            </w:pPr>
            <w:r w:rsidRPr="00A628B1">
              <w:rPr>
                <w:noProof/>
              </w:rPr>
              <mc:AlternateContent>
                <mc:Choice Requires="wps">
                  <w:drawing>
                    <wp:anchor distT="0" distB="0" distL="114300" distR="114300" simplePos="0" relativeHeight="251656704" behindDoc="0" locked="0" layoutInCell="1" allowOverlap="1" wp14:anchorId="33839294" wp14:editId="4C558BFD">
                      <wp:simplePos x="0" y="0"/>
                      <wp:positionH relativeFrom="margin">
                        <wp:posOffset>620395</wp:posOffset>
                      </wp:positionH>
                      <wp:positionV relativeFrom="paragraph">
                        <wp:posOffset>14605</wp:posOffset>
                      </wp:positionV>
                      <wp:extent cx="968375" cy="0"/>
                      <wp:effectExtent l="5080" t="9525" r="762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7336840"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85pt,1.15pt" to="125.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">
                      <w10:wrap anchorx="margin"/>
                    </v:line>
                  </w:pict>
                </mc:Fallback>
              </mc:AlternateContent>
            </w:r>
          </w:p>
          <w:p w14:paraId="1B28778F" w14:textId="77777777" w:rsidR="009C668B" w:rsidRPr="00A628B1" w:rsidRDefault="009C668B" w:rsidP="008B0AEE">
            <w:pPr>
              <w:spacing w:before="120"/>
              <w:jc w:val="center"/>
              <w:rPr>
                <w:sz w:val="26"/>
              </w:rPr>
            </w:pPr>
            <w:r w:rsidRPr="00A628B1">
              <w:rPr>
                <w:sz w:val="26"/>
              </w:rPr>
              <w:t>Số:        /QĐ-UBND</w:t>
            </w:r>
          </w:p>
          <w:p w14:paraId="7A7F6DCE" w14:textId="58A5B9CD" w:rsidR="009C668B" w:rsidRPr="00A628B1" w:rsidRDefault="009C668B" w:rsidP="009C668B">
            <w:pPr>
              <w:jc w:val="center"/>
            </w:pPr>
          </w:p>
        </w:tc>
        <w:tc>
          <w:tcPr>
            <w:tcW w:w="3079" w:type="pct"/>
          </w:tcPr>
          <w:p w14:paraId="05A47545" w14:textId="77777777" w:rsidR="009C668B" w:rsidRPr="00A628B1" w:rsidRDefault="009C668B" w:rsidP="009C668B">
            <w:pPr>
              <w:ind w:hanging="22"/>
              <w:jc w:val="center"/>
              <w:rPr>
                <w:b/>
                <w:sz w:val="26"/>
              </w:rPr>
            </w:pPr>
            <w:r w:rsidRPr="00A628B1">
              <w:rPr>
                <w:b/>
                <w:sz w:val="26"/>
              </w:rPr>
              <w:t xml:space="preserve">CỘNG HÒA XÃ HỘI CHỦ NGHĨA VIỆT </w:t>
            </w:r>
            <w:smartTag w:uri="urn:schemas-microsoft-com:office:smarttags" w:element="place">
              <w:smartTag w:uri="urn:schemas-microsoft-com:office:smarttags" w:element="country-region">
                <w:r w:rsidRPr="00A628B1">
                  <w:rPr>
                    <w:b/>
                    <w:sz w:val="26"/>
                  </w:rPr>
                  <w:t>NAM</w:t>
                </w:r>
              </w:smartTag>
            </w:smartTag>
          </w:p>
          <w:p w14:paraId="11338E3E" w14:textId="77777777" w:rsidR="009C668B" w:rsidRPr="00A628B1" w:rsidRDefault="009C668B" w:rsidP="009C668B">
            <w:pPr>
              <w:jc w:val="center"/>
              <w:rPr>
                <w:b/>
                <w:sz w:val="26"/>
              </w:rPr>
            </w:pPr>
            <w:r w:rsidRPr="00A628B1">
              <w:rPr>
                <w:b/>
                <w:sz w:val="26"/>
              </w:rPr>
              <w:t>Độc lập – Tự do – Hạnh phúc</w:t>
            </w:r>
          </w:p>
          <w:p w14:paraId="01E4A084" w14:textId="2299B7F8" w:rsidR="009C668B" w:rsidRPr="00A628B1" w:rsidRDefault="004D097E" w:rsidP="009C668B">
            <w:pPr>
              <w:jc w:val="center"/>
            </w:pPr>
            <w:r w:rsidRPr="00A628B1">
              <w:rPr>
                <w:noProof/>
              </w:rPr>
              <mc:AlternateContent>
                <mc:Choice Requires="wps">
                  <w:drawing>
                    <wp:anchor distT="0" distB="0" distL="114300" distR="114300" simplePos="0" relativeHeight="251657728" behindDoc="0" locked="0" layoutInCell="1" allowOverlap="1" wp14:anchorId="2C839E8B" wp14:editId="7BFC8C27">
                      <wp:simplePos x="0" y="0"/>
                      <wp:positionH relativeFrom="margin">
                        <wp:posOffset>718185</wp:posOffset>
                      </wp:positionH>
                      <wp:positionV relativeFrom="paragraph">
                        <wp:posOffset>18415</wp:posOffset>
                      </wp:positionV>
                      <wp:extent cx="2111375" cy="0"/>
                      <wp:effectExtent l="11430" t="13335" r="10795" b="571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1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2278D49" id="Line 6"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45pt" to="222.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">
                      <w10:wrap anchorx="margin"/>
                    </v:line>
                  </w:pict>
                </mc:Fallback>
              </mc:AlternateContent>
            </w:r>
          </w:p>
          <w:p w14:paraId="3AEEA013" w14:textId="2F1D6613" w:rsidR="009C668B" w:rsidRPr="00A628B1" w:rsidRDefault="009C668B" w:rsidP="00AF1D1E">
            <w:pPr>
              <w:spacing w:before="120"/>
              <w:jc w:val="right"/>
              <w:rPr>
                <w:i/>
              </w:rPr>
            </w:pPr>
            <w:r w:rsidRPr="00A628B1">
              <w:rPr>
                <w:i/>
                <w:sz w:val="26"/>
              </w:rPr>
              <w:t xml:space="preserve">Thừa Thiên Huế, ngày   </w:t>
            </w:r>
            <w:r w:rsidR="00C96EB3">
              <w:rPr>
                <w:i/>
                <w:sz w:val="26"/>
              </w:rPr>
              <w:t xml:space="preserve">  </w:t>
            </w:r>
            <w:r w:rsidR="00683C1F" w:rsidRPr="00A628B1">
              <w:rPr>
                <w:i/>
                <w:sz w:val="26"/>
              </w:rPr>
              <w:t xml:space="preserve"> </w:t>
            </w:r>
            <w:r w:rsidRPr="00A628B1">
              <w:rPr>
                <w:i/>
                <w:sz w:val="26"/>
              </w:rPr>
              <w:t xml:space="preserve"> tháng</w:t>
            </w:r>
            <w:r w:rsidR="00C96EB3">
              <w:rPr>
                <w:i/>
                <w:sz w:val="26"/>
              </w:rPr>
              <w:t xml:space="preserve">   </w:t>
            </w:r>
            <w:r w:rsidRPr="00A628B1">
              <w:rPr>
                <w:i/>
                <w:sz w:val="26"/>
              </w:rPr>
              <w:t xml:space="preserve">  năm 20</w:t>
            </w:r>
            <w:r w:rsidR="00AF1D1E" w:rsidRPr="00A628B1">
              <w:rPr>
                <w:i/>
                <w:sz w:val="26"/>
              </w:rPr>
              <w:t>20</w:t>
            </w:r>
          </w:p>
        </w:tc>
      </w:tr>
    </w:tbl>
    <w:p w14:paraId="160C8878" w14:textId="77777777" w:rsidR="00700771" w:rsidRPr="00A628B1" w:rsidRDefault="00700771" w:rsidP="00700771">
      <w:pPr>
        <w:ind w:firstLine="720"/>
        <w:rPr>
          <w:b/>
          <w:bCs/>
          <w:sz w:val="10"/>
        </w:rPr>
      </w:pPr>
    </w:p>
    <w:p w14:paraId="79DC19C4" w14:textId="77777777" w:rsidR="00700771" w:rsidRPr="00A628B1" w:rsidRDefault="00700771" w:rsidP="009C668B">
      <w:pPr>
        <w:jc w:val="center"/>
        <w:rPr>
          <w:b/>
          <w:bCs/>
          <w:sz w:val="28"/>
          <w:szCs w:val="28"/>
        </w:rPr>
      </w:pPr>
      <w:r w:rsidRPr="00A628B1">
        <w:rPr>
          <w:b/>
          <w:bCs/>
          <w:sz w:val="28"/>
          <w:szCs w:val="28"/>
        </w:rPr>
        <w:t>QUYẾT ĐỊNH</w:t>
      </w:r>
    </w:p>
    <w:p w14:paraId="0BD55A8F" w14:textId="77777777" w:rsidR="00700771" w:rsidRPr="00A628B1" w:rsidRDefault="00700771" w:rsidP="009C668B">
      <w:pPr>
        <w:jc w:val="center"/>
        <w:rPr>
          <w:b/>
          <w:bCs/>
          <w:sz w:val="28"/>
          <w:szCs w:val="28"/>
        </w:rPr>
      </w:pPr>
      <w:r w:rsidRPr="00A628B1">
        <w:rPr>
          <w:b/>
          <w:bCs/>
          <w:sz w:val="28"/>
          <w:szCs w:val="28"/>
        </w:rPr>
        <w:t xml:space="preserve">Về việc công bố Danh mục thủ tục hành chính thực hiện tiếp nhận hồ sơ, trả kết quả giải quyết qua dịch vụ bưu </w:t>
      </w:r>
      <w:r w:rsidR="009C668B" w:rsidRPr="00A628B1">
        <w:rPr>
          <w:b/>
          <w:bCs/>
          <w:sz w:val="28"/>
          <w:szCs w:val="28"/>
        </w:rPr>
        <w:t>chính công ích</w:t>
      </w:r>
      <w:r w:rsidRPr="00A628B1">
        <w:rPr>
          <w:b/>
          <w:bCs/>
          <w:sz w:val="28"/>
          <w:szCs w:val="28"/>
        </w:rPr>
        <w:t xml:space="preserve"> trên địa bàn tỉnh </w:t>
      </w:r>
    </w:p>
    <w:p w14:paraId="12FFD839" w14:textId="796D4C72" w:rsidR="00700771" w:rsidRPr="00A628B1" w:rsidRDefault="004D097E" w:rsidP="00700771">
      <w:pPr>
        <w:rPr>
          <w:b/>
          <w:bCs/>
          <w:sz w:val="16"/>
          <w:szCs w:val="16"/>
        </w:rPr>
      </w:pPr>
      <w:r w:rsidRPr="00A628B1">
        <w:rPr>
          <w:noProof/>
        </w:rPr>
        <mc:AlternateContent>
          <mc:Choice Requires="wps">
            <w:drawing>
              <wp:anchor distT="4294967295" distB="4294967295" distL="114300" distR="114300" simplePos="0" relativeHeight="251655680" behindDoc="0" locked="0" layoutInCell="1" allowOverlap="1" wp14:anchorId="50660546" wp14:editId="7F4AF386">
                <wp:simplePos x="0" y="0"/>
                <wp:positionH relativeFrom="column">
                  <wp:posOffset>2195195</wp:posOffset>
                </wp:positionH>
                <wp:positionV relativeFrom="paragraph">
                  <wp:posOffset>27939</wp:posOffset>
                </wp:positionV>
                <wp:extent cx="14478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95D793A" id="Straight Connector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85pt,2.2pt" to="286.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"/>
            </w:pict>
          </mc:Fallback>
        </mc:AlternateContent>
      </w:r>
    </w:p>
    <w:p w14:paraId="7C16C5FD" w14:textId="77777777" w:rsidR="00700771" w:rsidRPr="00A628B1" w:rsidRDefault="00700771" w:rsidP="00700771">
      <w:pPr>
        <w:spacing w:before="120"/>
        <w:rPr>
          <w:b/>
          <w:bCs/>
          <w:sz w:val="16"/>
          <w:szCs w:val="16"/>
        </w:rPr>
      </w:pPr>
    </w:p>
    <w:p w14:paraId="10B67F76" w14:textId="77777777" w:rsidR="00700771" w:rsidRPr="00A628B1" w:rsidRDefault="009329F6" w:rsidP="009329F6">
      <w:pPr>
        <w:spacing w:before="80" w:line="264" w:lineRule="auto"/>
        <w:jc w:val="center"/>
        <w:rPr>
          <w:b/>
          <w:bCs/>
          <w:sz w:val="30"/>
          <w:szCs w:val="26"/>
        </w:rPr>
      </w:pPr>
      <w:r w:rsidRPr="00A628B1">
        <w:rPr>
          <w:b/>
          <w:bCs/>
          <w:sz w:val="28"/>
          <w:szCs w:val="26"/>
        </w:rPr>
        <w:t xml:space="preserve">CHỦ TỊCH </w:t>
      </w:r>
      <w:r w:rsidR="00700771" w:rsidRPr="00A628B1">
        <w:rPr>
          <w:b/>
          <w:bCs/>
          <w:sz w:val="28"/>
          <w:szCs w:val="26"/>
        </w:rPr>
        <w:t>ỦY BAN NHÂN DÂN TỈNH</w:t>
      </w:r>
    </w:p>
    <w:p w14:paraId="444491C8" w14:textId="77777777" w:rsidR="00700771" w:rsidRPr="00A628B1" w:rsidRDefault="00700771" w:rsidP="00700771">
      <w:pPr>
        <w:spacing w:before="80" w:line="264" w:lineRule="auto"/>
        <w:ind w:firstLine="720"/>
        <w:rPr>
          <w:sz w:val="14"/>
        </w:rPr>
      </w:pPr>
      <w:r w:rsidRPr="00A628B1">
        <w:tab/>
      </w:r>
    </w:p>
    <w:p w14:paraId="15997D2D" w14:textId="77777777" w:rsidR="009329F6" w:rsidRPr="00A628B1" w:rsidRDefault="009329F6" w:rsidP="009329F6">
      <w:pPr>
        <w:spacing w:before="100"/>
        <w:ind w:firstLine="720"/>
        <w:jc w:val="both"/>
        <w:rPr>
          <w:i/>
          <w:sz w:val="28"/>
          <w:szCs w:val="28"/>
          <w:lang w:val="vi-VN"/>
        </w:rPr>
      </w:pPr>
      <w:r w:rsidRPr="00A628B1">
        <w:rPr>
          <w:i/>
          <w:sz w:val="28"/>
          <w:szCs w:val="28"/>
          <w:lang w:val="vi-VN"/>
        </w:rPr>
        <w:t xml:space="preserve">Căn cứ Luật Tổ chức </w:t>
      </w:r>
      <w:r w:rsidR="006F63E7" w:rsidRPr="00A628B1">
        <w:rPr>
          <w:i/>
          <w:sz w:val="28"/>
          <w:szCs w:val="28"/>
        </w:rPr>
        <w:t>c</w:t>
      </w:r>
      <w:r w:rsidRPr="00A628B1">
        <w:rPr>
          <w:i/>
          <w:sz w:val="28"/>
          <w:szCs w:val="28"/>
          <w:lang w:val="vi-VN"/>
        </w:rPr>
        <w:t>hính quyền địa phương ngày 19 tháng 6 năm 2015;</w:t>
      </w:r>
    </w:p>
    <w:p w14:paraId="3C63E0D1" w14:textId="77777777" w:rsidR="00700771" w:rsidRPr="00A628B1" w:rsidRDefault="00700771" w:rsidP="00700771">
      <w:pPr>
        <w:spacing w:before="80" w:line="264" w:lineRule="auto"/>
        <w:jc w:val="both"/>
        <w:rPr>
          <w:i/>
          <w:sz w:val="28"/>
          <w:szCs w:val="28"/>
        </w:rPr>
      </w:pPr>
      <w:r w:rsidRPr="00A628B1">
        <w:rPr>
          <w:i/>
          <w:sz w:val="28"/>
          <w:szCs w:val="28"/>
        </w:rPr>
        <w:tab/>
        <w:t>Căn cứ Quyết định số 45/2016/QĐ-TTg ngày 19</w:t>
      </w:r>
      <w:r w:rsidR="009329F6" w:rsidRPr="00A628B1">
        <w:rPr>
          <w:i/>
          <w:sz w:val="28"/>
          <w:szCs w:val="28"/>
        </w:rPr>
        <w:t xml:space="preserve"> tháng 10 năm </w:t>
      </w:r>
      <w:r w:rsidRPr="00A628B1">
        <w:rPr>
          <w:i/>
          <w:sz w:val="28"/>
          <w:szCs w:val="28"/>
        </w:rPr>
        <w:t>2016 của Thủ tướng Chính phủ về việc tiếp nhận hồ sơ, trả kết quả giải quyết thủ tục hành chính qua dịch vụ bưu chính công ích;</w:t>
      </w:r>
    </w:p>
    <w:p w14:paraId="5EB497FA" w14:textId="17AEF47F" w:rsidR="00700771" w:rsidRPr="00A628B1" w:rsidRDefault="00700771" w:rsidP="00700771">
      <w:pPr>
        <w:spacing w:before="80" w:line="264" w:lineRule="auto"/>
        <w:jc w:val="both"/>
        <w:rPr>
          <w:i/>
          <w:sz w:val="28"/>
          <w:szCs w:val="28"/>
        </w:rPr>
      </w:pPr>
      <w:r w:rsidRPr="00A628B1">
        <w:rPr>
          <w:i/>
          <w:sz w:val="28"/>
          <w:szCs w:val="28"/>
        </w:rPr>
        <w:tab/>
      </w:r>
      <w:r w:rsidR="00964DD5" w:rsidRPr="00A628B1">
        <w:rPr>
          <w:i/>
          <w:sz w:val="28"/>
          <w:szCs w:val="28"/>
        </w:rPr>
        <w:t>Theo đề nghị</w:t>
      </w:r>
      <w:r w:rsidRPr="00A628B1">
        <w:rPr>
          <w:i/>
          <w:sz w:val="28"/>
          <w:szCs w:val="28"/>
        </w:rPr>
        <w:t xml:space="preserve"> của Giám đốc Sở</w:t>
      </w:r>
      <w:r w:rsidR="00B87773" w:rsidRPr="00A628B1">
        <w:rPr>
          <w:i/>
          <w:sz w:val="28"/>
          <w:szCs w:val="28"/>
        </w:rPr>
        <w:t xml:space="preserve"> </w:t>
      </w:r>
      <w:r w:rsidR="00AF1D1E" w:rsidRPr="00A628B1">
        <w:rPr>
          <w:i/>
          <w:sz w:val="28"/>
          <w:szCs w:val="28"/>
        </w:rPr>
        <w:t>Thông tin và Truyền thông</w:t>
      </w:r>
      <w:r w:rsidRPr="00A628B1">
        <w:rPr>
          <w:i/>
          <w:sz w:val="28"/>
          <w:szCs w:val="28"/>
        </w:rPr>
        <w:t>,</w:t>
      </w:r>
    </w:p>
    <w:p w14:paraId="51373ACB" w14:textId="77777777" w:rsidR="00700771" w:rsidRPr="00A628B1" w:rsidRDefault="00700771" w:rsidP="001D16BE">
      <w:pPr>
        <w:spacing w:before="80" w:after="120" w:line="264" w:lineRule="auto"/>
        <w:jc w:val="center"/>
        <w:rPr>
          <w:b/>
          <w:bCs/>
          <w:sz w:val="28"/>
          <w:szCs w:val="28"/>
        </w:rPr>
      </w:pPr>
      <w:r w:rsidRPr="00A628B1">
        <w:rPr>
          <w:b/>
          <w:bCs/>
          <w:sz w:val="28"/>
          <w:szCs w:val="28"/>
        </w:rPr>
        <w:t>QUYẾT ĐỊNH:</w:t>
      </w:r>
    </w:p>
    <w:p w14:paraId="4ED769F1" w14:textId="77777777" w:rsidR="00700771" w:rsidRPr="00A628B1" w:rsidRDefault="00700771" w:rsidP="00700771">
      <w:pPr>
        <w:spacing w:before="80" w:line="264" w:lineRule="auto"/>
        <w:ind w:firstLine="720"/>
        <w:jc w:val="both"/>
        <w:rPr>
          <w:sz w:val="28"/>
          <w:szCs w:val="28"/>
        </w:rPr>
      </w:pPr>
      <w:r w:rsidRPr="00A628B1">
        <w:rPr>
          <w:b/>
          <w:bCs/>
          <w:sz w:val="28"/>
          <w:szCs w:val="28"/>
        </w:rPr>
        <w:t>Điều 1.</w:t>
      </w:r>
      <w:r w:rsidRPr="00A628B1">
        <w:rPr>
          <w:sz w:val="28"/>
          <w:szCs w:val="28"/>
        </w:rPr>
        <w:t xml:space="preserve"> Công bố kèm theo Quyết định này Danh mục thủ tục hành chính  thực hiện tiếp nhận hồ sơ, trả kết quả giải quyết qua dịch vụ </w:t>
      </w:r>
      <w:r w:rsidR="001530A9" w:rsidRPr="00A628B1">
        <w:rPr>
          <w:bCs/>
          <w:sz w:val="28"/>
          <w:szCs w:val="28"/>
        </w:rPr>
        <w:t>bưu chính công ích</w:t>
      </w:r>
      <w:r w:rsidR="001530A9" w:rsidRPr="00A628B1">
        <w:rPr>
          <w:b/>
          <w:bCs/>
          <w:sz w:val="28"/>
          <w:szCs w:val="28"/>
        </w:rPr>
        <w:t xml:space="preserve"> </w:t>
      </w:r>
      <w:r w:rsidRPr="00A628B1">
        <w:rPr>
          <w:sz w:val="28"/>
          <w:szCs w:val="28"/>
        </w:rPr>
        <w:t xml:space="preserve">trên địa bàn tỉnh </w:t>
      </w:r>
      <w:r w:rsidR="001530A9" w:rsidRPr="00A628B1">
        <w:rPr>
          <w:sz w:val="28"/>
          <w:szCs w:val="28"/>
        </w:rPr>
        <w:t>Thừa Thiên Huế</w:t>
      </w:r>
      <w:r w:rsidRPr="00A628B1">
        <w:rPr>
          <w:sz w:val="28"/>
          <w:szCs w:val="28"/>
        </w:rPr>
        <w:t xml:space="preserve"> </w:t>
      </w:r>
      <w:r w:rsidRPr="00A628B1">
        <w:rPr>
          <w:i/>
          <w:sz w:val="28"/>
          <w:szCs w:val="28"/>
        </w:rPr>
        <w:t>(có Phụ lục kèm theo).</w:t>
      </w:r>
    </w:p>
    <w:p w14:paraId="3908277B" w14:textId="77777777" w:rsidR="000C49F4" w:rsidRPr="00A628B1" w:rsidRDefault="00700771" w:rsidP="00700771">
      <w:pPr>
        <w:spacing w:before="80" w:line="264" w:lineRule="auto"/>
        <w:ind w:firstLine="720"/>
        <w:jc w:val="both"/>
        <w:rPr>
          <w:sz w:val="28"/>
          <w:szCs w:val="28"/>
        </w:rPr>
      </w:pPr>
      <w:r w:rsidRPr="00A628B1">
        <w:rPr>
          <w:b/>
          <w:bCs/>
          <w:sz w:val="28"/>
          <w:szCs w:val="28"/>
        </w:rPr>
        <w:t>Điều 2.</w:t>
      </w:r>
      <w:r w:rsidRPr="00A628B1">
        <w:rPr>
          <w:sz w:val="28"/>
          <w:szCs w:val="28"/>
        </w:rPr>
        <w:t xml:space="preserve"> Giao</w:t>
      </w:r>
      <w:r w:rsidR="000C49F4" w:rsidRPr="00A628B1">
        <w:rPr>
          <w:sz w:val="28"/>
          <w:szCs w:val="28"/>
        </w:rPr>
        <w:t xml:space="preserve"> trách nhiệm</w:t>
      </w:r>
      <w:r w:rsidR="00D71B63" w:rsidRPr="00A628B1">
        <w:rPr>
          <w:sz w:val="28"/>
          <w:szCs w:val="28"/>
        </w:rPr>
        <w:t xml:space="preserve"> tổ chức thực hiện</w:t>
      </w:r>
      <w:r w:rsidR="000C49F4" w:rsidRPr="00A628B1">
        <w:rPr>
          <w:sz w:val="28"/>
          <w:szCs w:val="28"/>
        </w:rPr>
        <w:t>:</w:t>
      </w:r>
    </w:p>
    <w:p w14:paraId="08DF66DD" w14:textId="5A89D7BC" w:rsidR="000C49F4" w:rsidRPr="00A628B1" w:rsidRDefault="000C49F4" w:rsidP="000C49F4">
      <w:pPr>
        <w:spacing w:before="80" w:line="264" w:lineRule="auto"/>
        <w:ind w:firstLine="720"/>
        <w:jc w:val="both"/>
        <w:rPr>
          <w:sz w:val="28"/>
          <w:szCs w:val="28"/>
        </w:rPr>
      </w:pPr>
      <w:r w:rsidRPr="00A628B1">
        <w:rPr>
          <w:sz w:val="28"/>
          <w:szCs w:val="28"/>
        </w:rPr>
        <w:t>1.</w:t>
      </w:r>
      <w:r w:rsidR="00700771" w:rsidRPr="00A628B1">
        <w:rPr>
          <w:sz w:val="28"/>
          <w:szCs w:val="28"/>
        </w:rPr>
        <w:t xml:space="preserve"> </w:t>
      </w:r>
      <w:r w:rsidRPr="00A628B1">
        <w:rPr>
          <w:sz w:val="28"/>
          <w:szCs w:val="28"/>
        </w:rPr>
        <w:t>Văn phòng UBND tỉnh, UBND thành phố Huế, các thị xã và các huyện  tổ chức niêm yết Danh mục thủ tục hành chính kèm theo Quyết định này tại Trung tâm</w:t>
      </w:r>
      <w:r w:rsidR="00AF1D1E" w:rsidRPr="00A628B1">
        <w:rPr>
          <w:sz w:val="28"/>
          <w:szCs w:val="28"/>
        </w:rPr>
        <w:t xml:space="preserve"> Phục vụ</w:t>
      </w:r>
      <w:r w:rsidRPr="00A628B1">
        <w:rPr>
          <w:sz w:val="28"/>
          <w:szCs w:val="28"/>
        </w:rPr>
        <w:t xml:space="preserve"> </w:t>
      </w:r>
      <w:r w:rsidR="00C96EB3">
        <w:rPr>
          <w:sz w:val="28"/>
          <w:szCs w:val="28"/>
        </w:rPr>
        <w:t>h</w:t>
      </w:r>
      <w:r w:rsidRPr="00A628B1">
        <w:rPr>
          <w:sz w:val="28"/>
          <w:szCs w:val="28"/>
        </w:rPr>
        <w:t xml:space="preserve">ành chính công tỉnh, Trung tâm Hành chính công cấp huyện và công khai trên Cổng/Trang thông tin điện tử của cơ quan, đơn vị, địa phương. </w:t>
      </w:r>
    </w:p>
    <w:p w14:paraId="7D79E334" w14:textId="15E1A64B" w:rsidR="005D5611" w:rsidRPr="00A628B1" w:rsidRDefault="005D5611" w:rsidP="000C49F4">
      <w:pPr>
        <w:spacing w:before="80" w:line="264" w:lineRule="auto"/>
        <w:ind w:firstLine="720"/>
        <w:jc w:val="both"/>
        <w:rPr>
          <w:sz w:val="28"/>
          <w:szCs w:val="28"/>
        </w:rPr>
      </w:pPr>
      <w:r w:rsidRPr="00A628B1">
        <w:rPr>
          <w:sz w:val="28"/>
          <w:szCs w:val="28"/>
        </w:rPr>
        <w:t xml:space="preserve">2. UBND các xã, phường, thị trấn có trách nhiệm niêm yết Danh mục thủ tục hành chính kèm theo Quyết định này tại Bộ phận tiếp nhận, trả kết quả và công khai trên Trang thông tin điện tử của địa phương. </w:t>
      </w:r>
    </w:p>
    <w:p w14:paraId="480E4790" w14:textId="5308AAEE" w:rsidR="00700771" w:rsidRPr="00A628B1" w:rsidRDefault="005D5611" w:rsidP="000C49F4">
      <w:pPr>
        <w:spacing w:before="80" w:line="264" w:lineRule="auto"/>
        <w:ind w:firstLine="720"/>
        <w:jc w:val="both"/>
        <w:rPr>
          <w:sz w:val="28"/>
          <w:szCs w:val="28"/>
        </w:rPr>
      </w:pPr>
      <w:r w:rsidRPr="00A628B1">
        <w:rPr>
          <w:sz w:val="28"/>
          <w:szCs w:val="28"/>
        </w:rPr>
        <w:t>3</w:t>
      </w:r>
      <w:r w:rsidR="000C49F4" w:rsidRPr="00A628B1">
        <w:rPr>
          <w:sz w:val="28"/>
          <w:szCs w:val="28"/>
        </w:rPr>
        <w:t xml:space="preserve">. </w:t>
      </w:r>
      <w:r w:rsidR="00700771" w:rsidRPr="00A628B1">
        <w:rPr>
          <w:sz w:val="28"/>
          <w:szCs w:val="28"/>
        </w:rPr>
        <w:t xml:space="preserve">Giám đốc các </w:t>
      </w:r>
      <w:r w:rsidR="00C96EB3">
        <w:rPr>
          <w:sz w:val="28"/>
          <w:szCs w:val="28"/>
        </w:rPr>
        <w:t>S</w:t>
      </w:r>
      <w:r w:rsidR="00700771" w:rsidRPr="00A628B1">
        <w:rPr>
          <w:sz w:val="28"/>
          <w:szCs w:val="28"/>
        </w:rPr>
        <w:t xml:space="preserve">ở, Thủ trưởng các ban, ngành cấp tỉnh; Chủ tịch UBND </w:t>
      </w:r>
      <w:r w:rsidRPr="00A628B1">
        <w:rPr>
          <w:sz w:val="28"/>
          <w:szCs w:val="28"/>
        </w:rPr>
        <w:t>các huyện, thị xã, thành phố Huế;  Chủ tịch UBND các xã, phường, thị trấn</w:t>
      </w:r>
      <w:r w:rsidR="00700771" w:rsidRPr="00A628B1">
        <w:rPr>
          <w:sz w:val="28"/>
          <w:szCs w:val="28"/>
        </w:rPr>
        <w:t xml:space="preserve"> và các đơn vị có liên quan có trách nhiệm</w:t>
      </w:r>
      <w:r w:rsidRPr="00A628B1">
        <w:rPr>
          <w:sz w:val="28"/>
          <w:szCs w:val="28"/>
        </w:rPr>
        <w:t xml:space="preserve"> triển khai thực hiện việc tiếp nhận hồ sơ, trả kết quả giải quyết thủ tục hành chính đúng nội dung theo Quyết định số</w:t>
      </w:r>
      <w:r w:rsidR="00C96EB3">
        <w:rPr>
          <w:sz w:val="28"/>
          <w:szCs w:val="28"/>
        </w:rPr>
        <w:t xml:space="preserve"> </w:t>
      </w:r>
      <w:r w:rsidRPr="00A628B1">
        <w:rPr>
          <w:sz w:val="28"/>
          <w:szCs w:val="28"/>
        </w:rPr>
        <w:t>45/2016/QĐ-TTg ngày 19 tháng 10 năm 2016 của Thủ tướng Chính phủ</w:t>
      </w:r>
      <w:r w:rsidR="00700771" w:rsidRPr="00A628B1">
        <w:rPr>
          <w:sz w:val="28"/>
          <w:szCs w:val="28"/>
        </w:rPr>
        <w:t xml:space="preserve">. </w:t>
      </w:r>
    </w:p>
    <w:p w14:paraId="66DC3AF3" w14:textId="14862EB4" w:rsidR="00700771" w:rsidRPr="00A628B1" w:rsidRDefault="00700771" w:rsidP="00700771">
      <w:pPr>
        <w:spacing w:before="80" w:line="264" w:lineRule="auto"/>
        <w:ind w:firstLine="720"/>
        <w:jc w:val="both"/>
        <w:rPr>
          <w:sz w:val="28"/>
          <w:szCs w:val="28"/>
        </w:rPr>
      </w:pPr>
      <w:r w:rsidRPr="00A628B1">
        <w:rPr>
          <w:b/>
          <w:sz w:val="28"/>
          <w:szCs w:val="28"/>
        </w:rPr>
        <w:t xml:space="preserve">Điều 3. </w:t>
      </w:r>
      <w:r w:rsidRPr="00A628B1">
        <w:rPr>
          <w:sz w:val="28"/>
          <w:szCs w:val="28"/>
        </w:rPr>
        <w:t xml:space="preserve">Sở Thông tin và Truyền thông </w:t>
      </w:r>
      <w:r w:rsidR="00701040" w:rsidRPr="00A628B1">
        <w:rPr>
          <w:sz w:val="28"/>
          <w:szCs w:val="28"/>
        </w:rPr>
        <w:t>chủ trì, phối hợp với</w:t>
      </w:r>
      <w:r w:rsidRPr="00A628B1">
        <w:rPr>
          <w:sz w:val="28"/>
          <w:szCs w:val="28"/>
        </w:rPr>
        <w:t xml:space="preserve"> Đài Phát thanh và Truyền hình tỉnh, Báo </w:t>
      </w:r>
      <w:r w:rsidR="0020392F" w:rsidRPr="00A628B1">
        <w:rPr>
          <w:sz w:val="28"/>
          <w:szCs w:val="28"/>
        </w:rPr>
        <w:t>Thừa Thiên Huế</w:t>
      </w:r>
      <w:r w:rsidRPr="00A628B1">
        <w:rPr>
          <w:sz w:val="28"/>
          <w:szCs w:val="28"/>
        </w:rPr>
        <w:t xml:space="preserve">, Bưu </w:t>
      </w:r>
      <w:r w:rsidR="005939E8">
        <w:rPr>
          <w:sz w:val="28"/>
          <w:szCs w:val="28"/>
        </w:rPr>
        <w:t>đ</w:t>
      </w:r>
      <w:r w:rsidRPr="00A628B1">
        <w:rPr>
          <w:sz w:val="28"/>
          <w:szCs w:val="28"/>
        </w:rPr>
        <w:t xml:space="preserve">iện tỉnh và các đơn vị có liên quan tổ chức tuyên truyền việc thực hiện tiếp nhận hồ sơ, trả kết quả giải quyết thủ tục hành chính cho cá nhân, tổ chức qua dịch vụ bưu điện trên địa bàn tỉnh theo Quyết định số 45/2016/QĐ-TTg và Quyết định này để </w:t>
      </w:r>
      <w:r w:rsidR="00C96EB3">
        <w:rPr>
          <w:sz w:val="28"/>
          <w:szCs w:val="28"/>
        </w:rPr>
        <w:t xml:space="preserve">các công dân, </w:t>
      </w:r>
      <w:r w:rsidRPr="00A628B1">
        <w:rPr>
          <w:sz w:val="28"/>
          <w:szCs w:val="28"/>
        </w:rPr>
        <w:t>tổ chức biết, thực hiện.</w:t>
      </w:r>
    </w:p>
    <w:p w14:paraId="29CE5BBD" w14:textId="77777777" w:rsidR="00700771" w:rsidRPr="00A628B1" w:rsidRDefault="00700771" w:rsidP="00700771">
      <w:pPr>
        <w:spacing w:before="120"/>
        <w:ind w:firstLine="720"/>
        <w:jc w:val="both"/>
        <w:rPr>
          <w:bCs/>
          <w:iCs/>
          <w:color w:val="000000"/>
          <w:sz w:val="28"/>
          <w:szCs w:val="28"/>
          <w:lang w:val="sv-SE"/>
        </w:rPr>
      </w:pPr>
      <w:r w:rsidRPr="00A628B1">
        <w:rPr>
          <w:b/>
          <w:bCs/>
          <w:iCs/>
          <w:color w:val="000000"/>
          <w:sz w:val="28"/>
          <w:szCs w:val="28"/>
          <w:lang w:val="sv-SE"/>
        </w:rPr>
        <w:lastRenderedPageBreak/>
        <w:t>Điều 4.</w:t>
      </w:r>
      <w:r w:rsidRPr="00A628B1">
        <w:rPr>
          <w:bCs/>
          <w:iCs/>
          <w:color w:val="000000"/>
          <w:sz w:val="28"/>
          <w:szCs w:val="28"/>
          <w:lang w:val="sv-SE"/>
        </w:rPr>
        <w:t xml:space="preserve"> Bưu </w:t>
      </w:r>
      <w:r w:rsidR="00701040" w:rsidRPr="00A628B1">
        <w:rPr>
          <w:bCs/>
          <w:iCs/>
          <w:color w:val="000000"/>
          <w:sz w:val="28"/>
          <w:szCs w:val="28"/>
          <w:lang w:val="sv-SE"/>
        </w:rPr>
        <w:t>Đ</w:t>
      </w:r>
      <w:r w:rsidRPr="00A628B1">
        <w:rPr>
          <w:bCs/>
          <w:iCs/>
          <w:color w:val="000000"/>
          <w:sz w:val="28"/>
          <w:szCs w:val="28"/>
          <w:lang w:val="sv-SE"/>
        </w:rPr>
        <w:t>iện tỉnh có trách nhiệm tổ chức triển khai thực hiện việc tiếp nhận hồ sơ, trả kết quả giải quyết thủ tục hành chính cho tổ chức, cá nhân và chủ động liên hệ, phối hợp với các cơ quan, đơn vị, địa phương để triển khai thực hiện các nhiệm vụ được quy định tại Quyết định số 45/2016/QĐ-TTg.</w:t>
      </w:r>
    </w:p>
    <w:p w14:paraId="6CA224DE" w14:textId="489DF6EC" w:rsidR="00700771" w:rsidRPr="00A628B1" w:rsidRDefault="00700771" w:rsidP="00700771">
      <w:pPr>
        <w:spacing w:before="80" w:line="264" w:lineRule="auto"/>
        <w:ind w:firstLine="720"/>
        <w:jc w:val="both"/>
        <w:rPr>
          <w:sz w:val="28"/>
          <w:szCs w:val="28"/>
          <w:lang w:val="sv-SE"/>
        </w:rPr>
      </w:pPr>
      <w:r w:rsidRPr="00A628B1">
        <w:rPr>
          <w:b/>
          <w:bCs/>
          <w:sz w:val="28"/>
          <w:szCs w:val="28"/>
          <w:lang w:val="sv-SE"/>
        </w:rPr>
        <w:t>Điều 5.</w:t>
      </w:r>
      <w:r w:rsidRPr="00A628B1">
        <w:rPr>
          <w:sz w:val="28"/>
          <w:szCs w:val="28"/>
          <w:lang w:val="sv-SE"/>
        </w:rPr>
        <w:t xml:space="preserve"> Quyết định này có hiệc lực kể từ ngày </w:t>
      </w:r>
      <w:r w:rsidR="0020392F" w:rsidRPr="00A628B1">
        <w:rPr>
          <w:sz w:val="28"/>
          <w:szCs w:val="28"/>
          <w:lang w:val="sv-SE"/>
        </w:rPr>
        <w:t>ký</w:t>
      </w:r>
      <w:r w:rsidR="00964DD5" w:rsidRPr="00A628B1">
        <w:rPr>
          <w:sz w:val="28"/>
          <w:szCs w:val="28"/>
          <w:lang w:val="sv-SE"/>
        </w:rPr>
        <w:t xml:space="preserve"> và thay thế  Quyết định số 3122/QĐ-UBND ngày 30 tháng 12 năm 2017 về việc công bố Danh mục thủ tục hành chính thực hiện tiếp nhận hồ sơ, trả kết quả giải quyết qua dịch vụ bưu chính công ích trên địa bàn tỉnh Thừa Thiên Huế</w:t>
      </w:r>
      <w:r w:rsidRPr="00A628B1">
        <w:rPr>
          <w:sz w:val="28"/>
          <w:szCs w:val="28"/>
          <w:lang w:val="sv-SE"/>
        </w:rPr>
        <w:t>.</w:t>
      </w:r>
    </w:p>
    <w:p w14:paraId="236D563B" w14:textId="61BBFF00" w:rsidR="00700771" w:rsidRPr="00A628B1" w:rsidRDefault="0020392F" w:rsidP="00700771">
      <w:pPr>
        <w:spacing w:before="80" w:line="264" w:lineRule="auto"/>
        <w:ind w:firstLine="720"/>
        <w:jc w:val="both"/>
        <w:rPr>
          <w:sz w:val="28"/>
          <w:szCs w:val="28"/>
          <w:lang w:val="sv-SE"/>
        </w:rPr>
      </w:pPr>
      <w:r w:rsidRPr="00A628B1">
        <w:rPr>
          <w:b/>
          <w:bCs/>
          <w:sz w:val="28"/>
          <w:szCs w:val="28"/>
          <w:lang w:val="sv-SE"/>
        </w:rPr>
        <w:t>Điều 6.</w:t>
      </w:r>
      <w:r w:rsidRPr="00A628B1">
        <w:rPr>
          <w:sz w:val="28"/>
          <w:szCs w:val="28"/>
          <w:lang w:val="sv-SE"/>
        </w:rPr>
        <w:t xml:space="preserve"> </w:t>
      </w:r>
      <w:r w:rsidR="00700771" w:rsidRPr="00A628B1">
        <w:rPr>
          <w:sz w:val="28"/>
          <w:szCs w:val="28"/>
          <w:lang w:val="sv-SE"/>
        </w:rPr>
        <w:t xml:space="preserve">Chánh Văn phòng UBND tỉnh, Giám đốc các </w:t>
      </w:r>
      <w:r w:rsidR="00C96EB3">
        <w:rPr>
          <w:sz w:val="28"/>
          <w:szCs w:val="28"/>
          <w:lang w:val="sv-SE"/>
        </w:rPr>
        <w:t>S</w:t>
      </w:r>
      <w:r w:rsidR="00700771" w:rsidRPr="00A628B1">
        <w:rPr>
          <w:sz w:val="28"/>
          <w:szCs w:val="28"/>
          <w:lang w:val="sv-SE"/>
        </w:rPr>
        <w:t>ở, Thủ trưởng các ban, ngành cấp tỉnh;</w:t>
      </w:r>
      <w:r w:rsidR="00C96EB3">
        <w:rPr>
          <w:sz w:val="28"/>
          <w:szCs w:val="28"/>
          <w:lang w:val="sv-SE"/>
        </w:rPr>
        <w:t xml:space="preserve"> Giám đốc </w:t>
      </w:r>
      <w:r w:rsidR="00C96EB3" w:rsidRPr="00A628B1">
        <w:rPr>
          <w:sz w:val="28"/>
          <w:szCs w:val="28"/>
        </w:rPr>
        <w:t xml:space="preserve">Đài Phát thanh và Truyền hình tỉnh, </w:t>
      </w:r>
      <w:r w:rsidR="00C96EB3">
        <w:rPr>
          <w:sz w:val="28"/>
          <w:szCs w:val="28"/>
        </w:rPr>
        <w:t xml:space="preserve">Tổng Biên tập </w:t>
      </w:r>
      <w:r w:rsidR="00C96EB3" w:rsidRPr="00A628B1">
        <w:rPr>
          <w:sz w:val="28"/>
          <w:szCs w:val="28"/>
        </w:rPr>
        <w:t xml:space="preserve">Báo Thừa Thiên Huế, </w:t>
      </w:r>
      <w:r w:rsidR="00C96EB3">
        <w:rPr>
          <w:sz w:val="28"/>
          <w:szCs w:val="28"/>
        </w:rPr>
        <w:t xml:space="preserve">Giám đốc </w:t>
      </w:r>
      <w:r w:rsidR="00C96EB3" w:rsidRPr="00A628B1">
        <w:rPr>
          <w:sz w:val="28"/>
          <w:szCs w:val="28"/>
        </w:rPr>
        <w:t xml:space="preserve">Bưu </w:t>
      </w:r>
      <w:r w:rsidR="00C96EB3">
        <w:rPr>
          <w:sz w:val="28"/>
          <w:szCs w:val="28"/>
        </w:rPr>
        <w:t>đ</w:t>
      </w:r>
      <w:r w:rsidR="00C96EB3" w:rsidRPr="00A628B1">
        <w:rPr>
          <w:sz w:val="28"/>
          <w:szCs w:val="28"/>
        </w:rPr>
        <w:t>iện tỉnh</w:t>
      </w:r>
      <w:r w:rsidR="00C96EB3">
        <w:rPr>
          <w:sz w:val="28"/>
          <w:szCs w:val="28"/>
        </w:rPr>
        <w:t>;</w:t>
      </w:r>
      <w:r w:rsidR="00700771" w:rsidRPr="00A628B1">
        <w:rPr>
          <w:sz w:val="28"/>
          <w:szCs w:val="28"/>
          <w:lang w:val="sv-SE"/>
        </w:rPr>
        <w:t xml:space="preserve"> Chủ tịch </w:t>
      </w:r>
      <w:r w:rsidR="00700771" w:rsidRPr="00A628B1">
        <w:rPr>
          <w:spacing w:val="-4"/>
          <w:sz w:val="28"/>
          <w:szCs w:val="28"/>
          <w:lang w:val="sv-SE"/>
        </w:rPr>
        <w:t xml:space="preserve">UBND các huyện, </w:t>
      </w:r>
      <w:r w:rsidRPr="00A628B1">
        <w:rPr>
          <w:sz w:val="28"/>
          <w:szCs w:val="28"/>
          <w:lang w:val="sv-SE"/>
        </w:rPr>
        <w:t>thị xã</w:t>
      </w:r>
      <w:r w:rsidR="00C96EB3">
        <w:rPr>
          <w:sz w:val="28"/>
          <w:szCs w:val="28"/>
          <w:lang w:val="sv-SE"/>
        </w:rPr>
        <w:t xml:space="preserve"> và</w:t>
      </w:r>
      <w:r w:rsidRPr="00A628B1">
        <w:rPr>
          <w:sz w:val="28"/>
          <w:szCs w:val="28"/>
          <w:lang w:val="sv-SE"/>
        </w:rPr>
        <w:t xml:space="preserve"> thành phố</w:t>
      </w:r>
      <w:r w:rsidR="00C96EB3">
        <w:rPr>
          <w:sz w:val="28"/>
          <w:szCs w:val="28"/>
          <w:lang w:val="sv-SE"/>
        </w:rPr>
        <w:t xml:space="preserve"> Huế</w:t>
      </w:r>
      <w:r w:rsidR="00700771" w:rsidRPr="00A628B1">
        <w:rPr>
          <w:spacing w:val="-4"/>
          <w:sz w:val="28"/>
          <w:szCs w:val="28"/>
          <w:lang w:val="sv-SE"/>
        </w:rPr>
        <w:t xml:space="preserve">; Chủ tịch UBND các xã, phường, thị trấn và các tổ chức, cá nhân có liên quan </w:t>
      </w:r>
      <w:r w:rsidR="00700771" w:rsidRPr="00A628B1">
        <w:rPr>
          <w:sz w:val="28"/>
          <w:szCs w:val="28"/>
          <w:lang w:val="sv-SE"/>
        </w:rPr>
        <w:t>chịu trách nhiệm thi hành Quyết định này./.</w:t>
      </w:r>
    </w:p>
    <w:p w14:paraId="3491D965" w14:textId="77777777" w:rsidR="00700771" w:rsidRPr="00A628B1" w:rsidRDefault="00700771" w:rsidP="00700771">
      <w:pPr>
        <w:spacing w:before="120"/>
        <w:ind w:firstLine="720"/>
        <w:jc w:val="both"/>
        <w:rPr>
          <w:sz w:val="16"/>
          <w:szCs w:val="14"/>
          <w:lang w:val="sv-SE"/>
        </w:rPr>
      </w:pPr>
    </w:p>
    <w:tbl>
      <w:tblPr>
        <w:tblW w:w="9180" w:type="dxa"/>
        <w:tblLook w:val="01E0" w:firstRow="1" w:lastRow="1" w:firstColumn="1" w:lastColumn="1" w:noHBand="0" w:noVBand="0"/>
      </w:tblPr>
      <w:tblGrid>
        <w:gridCol w:w="5353"/>
        <w:gridCol w:w="3827"/>
      </w:tblGrid>
      <w:tr w:rsidR="00700771" w:rsidRPr="00A628B1" w14:paraId="1871D46F" w14:textId="77777777" w:rsidTr="00E9001E">
        <w:tc>
          <w:tcPr>
            <w:tcW w:w="5353" w:type="dxa"/>
          </w:tcPr>
          <w:p w14:paraId="5A4DC7DD" w14:textId="77777777" w:rsidR="00700771" w:rsidRPr="00A628B1" w:rsidRDefault="00700771" w:rsidP="00E9001E">
            <w:pPr>
              <w:rPr>
                <w:b/>
                <w:bCs/>
                <w:i/>
                <w:iCs/>
                <w:lang w:val="sv-SE"/>
              </w:rPr>
            </w:pPr>
            <w:r w:rsidRPr="00A628B1">
              <w:rPr>
                <w:b/>
                <w:bCs/>
                <w:i/>
                <w:iCs/>
                <w:lang w:val="sv-SE"/>
              </w:rPr>
              <w:t>Nơi nhận:</w:t>
            </w:r>
          </w:p>
          <w:p w14:paraId="74F950C2" w14:textId="77777777" w:rsidR="00700771" w:rsidRPr="00A628B1" w:rsidRDefault="00700771" w:rsidP="00E9001E">
            <w:pPr>
              <w:rPr>
                <w:sz w:val="22"/>
                <w:szCs w:val="22"/>
                <w:lang w:val="sv-SE"/>
              </w:rPr>
            </w:pPr>
            <w:r w:rsidRPr="00A628B1">
              <w:rPr>
                <w:sz w:val="22"/>
                <w:szCs w:val="22"/>
                <w:lang w:val="sv-SE"/>
              </w:rPr>
              <w:t xml:space="preserve">- Như Điều </w:t>
            </w:r>
            <w:r w:rsidR="0020392F" w:rsidRPr="00A628B1">
              <w:rPr>
                <w:sz w:val="22"/>
                <w:szCs w:val="22"/>
                <w:lang w:val="sv-SE"/>
              </w:rPr>
              <w:t>6</w:t>
            </w:r>
            <w:r w:rsidRPr="00A628B1">
              <w:rPr>
                <w:sz w:val="22"/>
                <w:szCs w:val="22"/>
                <w:lang w:val="sv-SE"/>
              </w:rPr>
              <w:t>;</w:t>
            </w:r>
          </w:p>
          <w:p w14:paraId="1B9C1CC3" w14:textId="77777777" w:rsidR="00700771" w:rsidRPr="00A628B1" w:rsidRDefault="00700771" w:rsidP="00E9001E">
            <w:pPr>
              <w:rPr>
                <w:sz w:val="22"/>
                <w:szCs w:val="22"/>
                <w:lang w:val="sv-SE"/>
              </w:rPr>
            </w:pPr>
            <w:r w:rsidRPr="00A628B1">
              <w:rPr>
                <w:sz w:val="22"/>
                <w:szCs w:val="22"/>
                <w:lang w:val="sv-SE"/>
              </w:rPr>
              <w:t>- Cục Kiểm soát TTHC - VPCP;</w:t>
            </w:r>
          </w:p>
          <w:p w14:paraId="4F082919" w14:textId="77777777" w:rsidR="00700771" w:rsidRPr="00A628B1" w:rsidRDefault="00700771" w:rsidP="00E9001E">
            <w:pPr>
              <w:rPr>
                <w:sz w:val="22"/>
                <w:szCs w:val="22"/>
                <w:lang w:val="sv-SE"/>
              </w:rPr>
            </w:pPr>
            <w:r w:rsidRPr="00A628B1">
              <w:rPr>
                <w:sz w:val="22"/>
                <w:szCs w:val="22"/>
                <w:lang w:val="sv-SE"/>
              </w:rPr>
              <w:t>- C</w:t>
            </w:r>
            <w:r w:rsidR="005B799F" w:rsidRPr="00A628B1">
              <w:rPr>
                <w:sz w:val="22"/>
                <w:szCs w:val="22"/>
                <w:lang w:val="sv-SE"/>
              </w:rPr>
              <w:t>T</w:t>
            </w:r>
            <w:r w:rsidRPr="00A628B1">
              <w:rPr>
                <w:sz w:val="22"/>
                <w:szCs w:val="22"/>
                <w:lang w:val="sv-SE"/>
              </w:rPr>
              <w:t>, các PCT UBND tỉnh;</w:t>
            </w:r>
          </w:p>
          <w:p w14:paraId="071D9022" w14:textId="77777777" w:rsidR="003D6A2E" w:rsidRPr="00A628B1" w:rsidRDefault="003D6A2E" w:rsidP="00E9001E">
            <w:pPr>
              <w:widowControl w:val="0"/>
              <w:rPr>
                <w:sz w:val="22"/>
                <w:szCs w:val="22"/>
                <w:lang w:val="sv-SE"/>
              </w:rPr>
            </w:pPr>
            <w:r w:rsidRPr="00A628B1">
              <w:rPr>
                <w:sz w:val="22"/>
                <w:szCs w:val="22"/>
                <w:lang w:val="vi-VN"/>
              </w:rPr>
              <w:t xml:space="preserve">- </w:t>
            </w:r>
            <w:r w:rsidR="005D5611" w:rsidRPr="00A628B1">
              <w:rPr>
                <w:sz w:val="22"/>
                <w:szCs w:val="22"/>
              </w:rPr>
              <w:t>CVP,c</w:t>
            </w:r>
            <w:r w:rsidR="005B799F" w:rsidRPr="00A628B1">
              <w:rPr>
                <w:sz w:val="22"/>
                <w:szCs w:val="22"/>
                <w:lang w:val="sv-SE"/>
              </w:rPr>
              <w:t>ác PC</w:t>
            </w:r>
            <w:r w:rsidRPr="00A628B1">
              <w:rPr>
                <w:sz w:val="22"/>
                <w:szCs w:val="22"/>
                <w:lang w:val="vi-VN"/>
              </w:rPr>
              <w:t>VP</w:t>
            </w:r>
            <w:r w:rsidR="005B799F" w:rsidRPr="00A628B1">
              <w:rPr>
                <w:sz w:val="22"/>
                <w:szCs w:val="22"/>
                <w:lang w:val="sv-SE"/>
              </w:rPr>
              <w:t xml:space="preserve"> và các CV</w:t>
            </w:r>
            <w:r w:rsidRPr="00A628B1">
              <w:rPr>
                <w:sz w:val="22"/>
                <w:szCs w:val="22"/>
                <w:lang w:val="vi-VN"/>
              </w:rPr>
              <w:t>;</w:t>
            </w:r>
          </w:p>
          <w:p w14:paraId="142F18FC" w14:textId="77777777" w:rsidR="003D6A2E" w:rsidRPr="00A628B1" w:rsidRDefault="003D6A2E" w:rsidP="00E9001E">
            <w:pPr>
              <w:widowControl w:val="0"/>
              <w:rPr>
                <w:sz w:val="22"/>
                <w:szCs w:val="22"/>
                <w:lang w:val="vi-VN"/>
              </w:rPr>
            </w:pPr>
            <w:r w:rsidRPr="00A628B1">
              <w:rPr>
                <w:sz w:val="22"/>
                <w:szCs w:val="22"/>
                <w:lang w:val="vi-VN"/>
              </w:rPr>
              <w:t xml:space="preserve">- Cổng </w:t>
            </w:r>
            <w:r w:rsidR="005B799F" w:rsidRPr="00A628B1">
              <w:rPr>
                <w:sz w:val="22"/>
                <w:szCs w:val="22"/>
                <w:lang w:val="sv-SE"/>
              </w:rPr>
              <w:t>T</w:t>
            </w:r>
            <w:r w:rsidRPr="00A628B1">
              <w:rPr>
                <w:sz w:val="22"/>
                <w:szCs w:val="22"/>
                <w:lang w:val="vi-VN"/>
              </w:rPr>
              <w:t>hông tin điện tử tỉnh;</w:t>
            </w:r>
          </w:p>
          <w:p w14:paraId="6DDE2A99" w14:textId="7B5B2F7A" w:rsidR="00700771" w:rsidRPr="00A628B1" w:rsidRDefault="00700771" w:rsidP="00E9001E">
            <w:pPr>
              <w:rPr>
                <w:sz w:val="22"/>
                <w:szCs w:val="22"/>
                <w:lang w:val="sv-SE"/>
              </w:rPr>
            </w:pPr>
            <w:r w:rsidRPr="00A628B1">
              <w:rPr>
                <w:sz w:val="22"/>
                <w:szCs w:val="22"/>
                <w:lang w:val="sv-SE"/>
              </w:rPr>
              <w:t xml:space="preserve">- Lưu: VT, </w:t>
            </w:r>
            <w:r w:rsidR="00155BD1">
              <w:rPr>
                <w:sz w:val="22"/>
                <w:szCs w:val="22"/>
                <w:lang w:val="sv-SE"/>
              </w:rPr>
              <w:t>HCC</w:t>
            </w:r>
            <w:bookmarkStart w:id="0" w:name="_GoBack"/>
            <w:bookmarkEnd w:id="0"/>
            <w:r w:rsidR="00A76D79" w:rsidRPr="00A628B1">
              <w:rPr>
                <w:sz w:val="22"/>
                <w:szCs w:val="22"/>
                <w:lang w:val="sv-SE"/>
              </w:rPr>
              <w:t>.</w:t>
            </w:r>
          </w:p>
          <w:p w14:paraId="7F15327A" w14:textId="77777777" w:rsidR="00700771" w:rsidRPr="00A628B1" w:rsidRDefault="00700771" w:rsidP="00E9001E">
            <w:pPr>
              <w:jc w:val="center"/>
              <w:rPr>
                <w:lang w:val="sv-SE"/>
              </w:rPr>
            </w:pPr>
          </w:p>
        </w:tc>
        <w:tc>
          <w:tcPr>
            <w:tcW w:w="3827" w:type="dxa"/>
          </w:tcPr>
          <w:p w14:paraId="6EB61DED" w14:textId="5BA7092D" w:rsidR="00045105" w:rsidRDefault="00045105" w:rsidP="00E9001E">
            <w:pPr>
              <w:jc w:val="center"/>
              <w:rPr>
                <w:b/>
                <w:bCs/>
                <w:sz w:val="28"/>
                <w:szCs w:val="28"/>
                <w:lang w:val="sv-SE"/>
              </w:rPr>
            </w:pPr>
            <w:r w:rsidRPr="00705AC5">
              <w:rPr>
                <w:b/>
                <w:bCs/>
                <w:sz w:val="28"/>
                <w:szCs w:val="28"/>
              </w:rPr>
              <w:t>TM. ỦY BAN NHÂN DÂN</w:t>
            </w:r>
          </w:p>
          <w:p w14:paraId="6B3E7F1C" w14:textId="3217FBC2" w:rsidR="00700771" w:rsidRDefault="00045105" w:rsidP="00E9001E">
            <w:pPr>
              <w:jc w:val="center"/>
              <w:rPr>
                <w:b/>
                <w:bCs/>
                <w:sz w:val="28"/>
                <w:szCs w:val="28"/>
                <w:lang w:val="sv-SE"/>
              </w:rPr>
            </w:pPr>
            <w:r>
              <w:rPr>
                <w:b/>
                <w:bCs/>
                <w:sz w:val="28"/>
                <w:szCs w:val="28"/>
                <w:lang w:val="sv-SE"/>
              </w:rPr>
              <w:t xml:space="preserve">KT. </w:t>
            </w:r>
            <w:r w:rsidR="00700771" w:rsidRPr="00A628B1">
              <w:rPr>
                <w:b/>
                <w:bCs/>
                <w:sz w:val="28"/>
                <w:szCs w:val="28"/>
                <w:lang w:val="sv-SE"/>
              </w:rPr>
              <w:t>CHỦ TỊCH</w:t>
            </w:r>
          </w:p>
          <w:p w14:paraId="7818DAAD" w14:textId="6C8A1B00" w:rsidR="00155BD1" w:rsidRPr="00A628B1" w:rsidRDefault="00155BD1" w:rsidP="00E9001E">
            <w:pPr>
              <w:jc w:val="center"/>
              <w:rPr>
                <w:b/>
                <w:bCs/>
                <w:sz w:val="28"/>
                <w:szCs w:val="28"/>
                <w:lang w:val="sv-SE"/>
              </w:rPr>
            </w:pPr>
            <w:r>
              <w:rPr>
                <w:b/>
                <w:bCs/>
                <w:sz w:val="28"/>
                <w:szCs w:val="28"/>
                <w:lang w:val="sv-SE"/>
              </w:rPr>
              <w:t>PHÓ CHỦ TỊCH</w:t>
            </w:r>
          </w:p>
          <w:p w14:paraId="579F3AB3" w14:textId="77777777" w:rsidR="00700771" w:rsidRPr="00A628B1" w:rsidRDefault="00700771" w:rsidP="00E9001E">
            <w:pPr>
              <w:jc w:val="center"/>
              <w:rPr>
                <w:i/>
                <w:iCs/>
                <w:color w:val="000000"/>
                <w:sz w:val="28"/>
                <w:szCs w:val="28"/>
                <w:lang w:val="sv-SE"/>
              </w:rPr>
            </w:pPr>
          </w:p>
          <w:p w14:paraId="129BC3AA" w14:textId="77777777" w:rsidR="005D5611" w:rsidRPr="00A628B1" w:rsidRDefault="005D5611" w:rsidP="00E9001E">
            <w:pPr>
              <w:jc w:val="center"/>
              <w:rPr>
                <w:i/>
                <w:iCs/>
                <w:color w:val="000000"/>
                <w:sz w:val="28"/>
                <w:szCs w:val="28"/>
                <w:lang w:val="sv-SE"/>
              </w:rPr>
            </w:pPr>
          </w:p>
          <w:p w14:paraId="7CAE140A" w14:textId="77777777" w:rsidR="005D5611" w:rsidRPr="00A628B1" w:rsidRDefault="005D5611" w:rsidP="00E9001E">
            <w:pPr>
              <w:jc w:val="center"/>
              <w:rPr>
                <w:i/>
                <w:iCs/>
                <w:color w:val="000000"/>
                <w:sz w:val="28"/>
                <w:szCs w:val="28"/>
                <w:lang w:val="sv-SE"/>
              </w:rPr>
            </w:pPr>
          </w:p>
          <w:p w14:paraId="3D43C82E" w14:textId="77777777" w:rsidR="00A92B55" w:rsidRPr="00A628B1" w:rsidRDefault="00A92B55" w:rsidP="00E9001E">
            <w:pPr>
              <w:jc w:val="center"/>
              <w:rPr>
                <w:i/>
                <w:iCs/>
                <w:color w:val="000000"/>
                <w:sz w:val="28"/>
                <w:szCs w:val="28"/>
                <w:lang w:val="sv-SE"/>
              </w:rPr>
            </w:pPr>
          </w:p>
          <w:p w14:paraId="6C6372FC" w14:textId="77777777" w:rsidR="00700771" w:rsidRPr="00A628B1" w:rsidRDefault="00700771" w:rsidP="00E9001E">
            <w:pPr>
              <w:jc w:val="center"/>
              <w:rPr>
                <w:b/>
                <w:bCs/>
                <w:sz w:val="28"/>
                <w:szCs w:val="28"/>
                <w:lang w:val="sv-SE"/>
              </w:rPr>
            </w:pPr>
          </w:p>
          <w:p w14:paraId="3E3F2B6D" w14:textId="1110577D" w:rsidR="00700771" w:rsidRPr="00A628B1" w:rsidRDefault="00045105" w:rsidP="00E9001E">
            <w:pPr>
              <w:jc w:val="center"/>
              <w:rPr>
                <w:b/>
                <w:bCs/>
                <w:lang w:val="sv-SE"/>
              </w:rPr>
            </w:pPr>
            <w:r>
              <w:rPr>
                <w:b/>
                <w:bCs/>
                <w:sz w:val="28"/>
                <w:szCs w:val="28"/>
                <w:lang w:val="sv-SE"/>
              </w:rPr>
              <w:t>Nguyễn Thanh Bình</w:t>
            </w:r>
          </w:p>
        </w:tc>
      </w:tr>
    </w:tbl>
    <w:p w14:paraId="61EF6603" w14:textId="77777777" w:rsidR="00710F3F" w:rsidRPr="00A628B1" w:rsidRDefault="00710F3F" w:rsidP="00E9001E">
      <w:pPr>
        <w:jc w:val="center"/>
        <w:rPr>
          <w:lang w:val="sv-SE"/>
        </w:rPr>
      </w:pPr>
    </w:p>
    <w:p w14:paraId="7D573DB0" w14:textId="3517499C" w:rsidR="00710F3F" w:rsidRPr="00A628B1" w:rsidRDefault="00710F3F" w:rsidP="00E97EC1">
      <w:pPr>
        <w:rPr>
          <w:b/>
          <w:sz w:val="26"/>
          <w:lang w:val="sv-SE"/>
        </w:rPr>
      </w:pPr>
    </w:p>
    <w:sectPr w:rsidR="00710F3F" w:rsidRPr="00A628B1" w:rsidSect="00D173BA">
      <w:headerReference w:type="default" r:id="rId8"/>
      <w:footerReference w:type="default" r:id="rId9"/>
      <w:pgSz w:w="11907" w:h="16840" w:code="9"/>
      <w:pgMar w:top="1077" w:right="851" w:bottom="107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D4B2B" w14:textId="77777777" w:rsidR="003B3F6C" w:rsidRDefault="003B3F6C" w:rsidP="00A628B1">
      <w:r>
        <w:separator/>
      </w:r>
    </w:p>
  </w:endnote>
  <w:endnote w:type="continuationSeparator" w:id="0">
    <w:p w14:paraId="7C1401C7" w14:textId="77777777" w:rsidR="003B3F6C" w:rsidRDefault="003B3F6C" w:rsidP="00A6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A5765" w14:textId="20FB1D5F" w:rsidR="005965E9" w:rsidRDefault="005965E9">
    <w:pPr>
      <w:pStyle w:val="Footer"/>
      <w:jc w:val="center"/>
    </w:pPr>
  </w:p>
  <w:p w14:paraId="4961615C" w14:textId="77777777" w:rsidR="005965E9" w:rsidRDefault="00596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852C2" w14:textId="77777777" w:rsidR="003B3F6C" w:rsidRDefault="003B3F6C" w:rsidP="00A628B1">
      <w:r>
        <w:separator/>
      </w:r>
    </w:p>
  </w:footnote>
  <w:footnote w:type="continuationSeparator" w:id="0">
    <w:p w14:paraId="1E7A8530" w14:textId="77777777" w:rsidR="003B3F6C" w:rsidRDefault="003B3F6C" w:rsidP="00A62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194745"/>
      <w:docPartObj>
        <w:docPartGallery w:val="Page Numbers (Top of Page)"/>
        <w:docPartUnique/>
      </w:docPartObj>
    </w:sdtPr>
    <w:sdtEndPr>
      <w:rPr>
        <w:rFonts w:ascii="Times New Roman" w:hAnsi="Times New Roman"/>
        <w:noProof/>
        <w:sz w:val="26"/>
        <w:szCs w:val="26"/>
      </w:rPr>
    </w:sdtEndPr>
    <w:sdtContent>
      <w:p w14:paraId="2CFB7180" w14:textId="76FF7C38" w:rsidR="005965E9" w:rsidRPr="00EE79C6" w:rsidRDefault="005965E9">
        <w:pPr>
          <w:pStyle w:val="Header"/>
          <w:jc w:val="center"/>
          <w:rPr>
            <w:rFonts w:ascii="Times New Roman" w:hAnsi="Times New Roman"/>
            <w:sz w:val="26"/>
            <w:szCs w:val="26"/>
          </w:rPr>
        </w:pPr>
        <w:r w:rsidRPr="00EE79C6">
          <w:rPr>
            <w:rFonts w:ascii="Times New Roman" w:hAnsi="Times New Roman"/>
            <w:sz w:val="26"/>
            <w:szCs w:val="26"/>
          </w:rPr>
          <w:fldChar w:fldCharType="begin"/>
        </w:r>
        <w:r w:rsidRPr="00EE79C6">
          <w:rPr>
            <w:rFonts w:ascii="Times New Roman" w:hAnsi="Times New Roman"/>
            <w:sz w:val="26"/>
            <w:szCs w:val="26"/>
          </w:rPr>
          <w:instrText xml:space="preserve"> PAGE   \* MERGEFORMAT </w:instrText>
        </w:r>
        <w:r w:rsidRPr="00EE79C6">
          <w:rPr>
            <w:rFonts w:ascii="Times New Roman" w:hAnsi="Times New Roman"/>
            <w:sz w:val="26"/>
            <w:szCs w:val="26"/>
          </w:rPr>
          <w:fldChar w:fldCharType="separate"/>
        </w:r>
        <w:r w:rsidR="00155BD1">
          <w:rPr>
            <w:rFonts w:ascii="Times New Roman" w:hAnsi="Times New Roman"/>
            <w:noProof/>
            <w:sz w:val="26"/>
            <w:szCs w:val="26"/>
          </w:rPr>
          <w:t>2</w:t>
        </w:r>
        <w:r w:rsidRPr="00EE79C6">
          <w:rPr>
            <w:rFonts w:ascii="Times New Roman" w:hAnsi="Times New Roman"/>
            <w:noProof/>
            <w:sz w:val="26"/>
            <w:szCs w:val="26"/>
          </w:rPr>
          <w:fldChar w:fldCharType="end"/>
        </w:r>
      </w:p>
    </w:sdtContent>
  </w:sdt>
  <w:p w14:paraId="459489A7" w14:textId="77777777" w:rsidR="005965E9" w:rsidRDefault="005965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CCC"/>
    <w:multiLevelType w:val="hybridMultilevel"/>
    <w:tmpl w:val="83B2DF12"/>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CB6FC9"/>
    <w:multiLevelType w:val="multilevel"/>
    <w:tmpl w:val="CEEE22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D82852"/>
    <w:multiLevelType w:val="hybridMultilevel"/>
    <w:tmpl w:val="0D84C91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444FF9"/>
    <w:multiLevelType w:val="hybridMultilevel"/>
    <w:tmpl w:val="B20AC9CA"/>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BF374E"/>
    <w:multiLevelType w:val="hybridMultilevel"/>
    <w:tmpl w:val="AE5CB1A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46F13B6"/>
    <w:multiLevelType w:val="hybridMultilevel"/>
    <w:tmpl w:val="ABBE01DA"/>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0B1588"/>
    <w:multiLevelType w:val="hybridMultilevel"/>
    <w:tmpl w:val="760E8936"/>
    <w:lvl w:ilvl="0" w:tplc="0C6AACF0">
      <w:start w:val="1"/>
      <w:numFmt w:val="decimal"/>
      <w:lvlText w:val="%1."/>
      <w:lvlJc w:val="left"/>
      <w:pPr>
        <w:tabs>
          <w:tab w:val="num" w:pos="720"/>
        </w:tabs>
        <w:ind w:left="720" w:hanging="5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784AF1"/>
    <w:multiLevelType w:val="hybridMultilevel"/>
    <w:tmpl w:val="79B8FB4C"/>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494758"/>
    <w:multiLevelType w:val="hybridMultilevel"/>
    <w:tmpl w:val="827E7EA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89678E"/>
    <w:multiLevelType w:val="hybridMultilevel"/>
    <w:tmpl w:val="06CACE90"/>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9D87BDC"/>
    <w:multiLevelType w:val="hybridMultilevel"/>
    <w:tmpl w:val="F0664018"/>
    <w:lvl w:ilvl="0" w:tplc="0C6AACF0">
      <w:start w:val="1"/>
      <w:numFmt w:val="decimal"/>
      <w:lvlText w:val="%1."/>
      <w:lvlJc w:val="left"/>
      <w:pPr>
        <w:tabs>
          <w:tab w:val="num" w:pos="720"/>
        </w:tabs>
        <w:ind w:left="720" w:hanging="5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530BF4"/>
    <w:multiLevelType w:val="hybridMultilevel"/>
    <w:tmpl w:val="A54C0692"/>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A47779"/>
    <w:multiLevelType w:val="hybridMultilevel"/>
    <w:tmpl w:val="79B8FB4C"/>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E679B1"/>
    <w:multiLevelType w:val="hybridMultilevel"/>
    <w:tmpl w:val="AA90E12E"/>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EF4B36"/>
    <w:multiLevelType w:val="hybridMultilevel"/>
    <w:tmpl w:val="546647A2"/>
    <w:lvl w:ilvl="0" w:tplc="3ADA39AE">
      <w:start w:val="1"/>
      <w:numFmt w:val="decimal"/>
      <w:lvlText w:val="%1."/>
      <w:lvlJc w:val="left"/>
      <w:pPr>
        <w:tabs>
          <w:tab w:val="num" w:pos="720"/>
        </w:tabs>
        <w:ind w:left="720" w:hanging="5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1847B9"/>
    <w:multiLevelType w:val="hybridMultilevel"/>
    <w:tmpl w:val="AE5CB1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466F530C"/>
    <w:multiLevelType w:val="hybridMultilevel"/>
    <w:tmpl w:val="56FEB1F2"/>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141269"/>
    <w:multiLevelType w:val="multilevel"/>
    <w:tmpl w:val="5F2EF16A"/>
    <w:lvl w:ilvl="0">
      <w:start w:val="1"/>
      <w:numFmt w:val="decimal"/>
      <w:lvlText w:val="%1."/>
      <w:lvlJc w:val="left"/>
      <w:pPr>
        <w:tabs>
          <w:tab w:val="num" w:pos="720"/>
        </w:tabs>
        <w:ind w:left="720" w:hanging="5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7DC167C"/>
    <w:multiLevelType w:val="hybridMultilevel"/>
    <w:tmpl w:val="1EDA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0407E0"/>
    <w:multiLevelType w:val="hybridMultilevel"/>
    <w:tmpl w:val="B4BAD40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4721AB"/>
    <w:multiLevelType w:val="hybridMultilevel"/>
    <w:tmpl w:val="AE5CB1A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C6628A9"/>
    <w:multiLevelType w:val="hybridMultilevel"/>
    <w:tmpl w:val="AE5CB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6773F2"/>
    <w:multiLevelType w:val="hybridMultilevel"/>
    <w:tmpl w:val="BF3C193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B93789"/>
    <w:multiLevelType w:val="hybridMultilevel"/>
    <w:tmpl w:val="60CCCA3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D53885"/>
    <w:multiLevelType w:val="hybridMultilevel"/>
    <w:tmpl w:val="AE5CB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2A35B6"/>
    <w:multiLevelType w:val="hybridMultilevel"/>
    <w:tmpl w:val="401A7BDA"/>
    <w:lvl w:ilvl="0" w:tplc="FA6CA93E">
      <w:start w:val="1"/>
      <w:numFmt w:val="decimal"/>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5152AE"/>
    <w:multiLevelType w:val="hybridMultilevel"/>
    <w:tmpl w:val="B13E414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544422"/>
    <w:multiLevelType w:val="hybridMultilevel"/>
    <w:tmpl w:val="31ECA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A745A9"/>
    <w:multiLevelType w:val="hybridMultilevel"/>
    <w:tmpl w:val="B13E414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745B6E"/>
    <w:multiLevelType w:val="hybridMultilevel"/>
    <w:tmpl w:val="C34CF0D8"/>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982F05"/>
    <w:multiLevelType w:val="hybridMultilevel"/>
    <w:tmpl w:val="340ADE5E"/>
    <w:lvl w:ilvl="0" w:tplc="EFA676B4">
      <w:start w:val="1"/>
      <w:numFmt w:val="upperLetter"/>
      <w:lvlText w:val="%1."/>
      <w:lvlJc w:val="left"/>
      <w:pPr>
        <w:ind w:left="870" w:hanging="360"/>
      </w:pPr>
      <w:rPr>
        <w:rFonts w:hint="default"/>
      </w:rPr>
    </w:lvl>
    <w:lvl w:ilvl="1" w:tplc="042A0019" w:tentative="1">
      <w:start w:val="1"/>
      <w:numFmt w:val="lowerLetter"/>
      <w:lvlText w:val="%2."/>
      <w:lvlJc w:val="left"/>
      <w:pPr>
        <w:ind w:left="1590" w:hanging="360"/>
      </w:pPr>
    </w:lvl>
    <w:lvl w:ilvl="2" w:tplc="042A001B" w:tentative="1">
      <w:start w:val="1"/>
      <w:numFmt w:val="lowerRoman"/>
      <w:lvlText w:val="%3."/>
      <w:lvlJc w:val="right"/>
      <w:pPr>
        <w:ind w:left="2310" w:hanging="180"/>
      </w:pPr>
    </w:lvl>
    <w:lvl w:ilvl="3" w:tplc="042A000F" w:tentative="1">
      <w:start w:val="1"/>
      <w:numFmt w:val="decimal"/>
      <w:lvlText w:val="%4."/>
      <w:lvlJc w:val="left"/>
      <w:pPr>
        <w:ind w:left="3030" w:hanging="360"/>
      </w:pPr>
    </w:lvl>
    <w:lvl w:ilvl="4" w:tplc="042A0019" w:tentative="1">
      <w:start w:val="1"/>
      <w:numFmt w:val="lowerLetter"/>
      <w:lvlText w:val="%5."/>
      <w:lvlJc w:val="left"/>
      <w:pPr>
        <w:ind w:left="3750" w:hanging="360"/>
      </w:pPr>
    </w:lvl>
    <w:lvl w:ilvl="5" w:tplc="042A001B" w:tentative="1">
      <w:start w:val="1"/>
      <w:numFmt w:val="lowerRoman"/>
      <w:lvlText w:val="%6."/>
      <w:lvlJc w:val="right"/>
      <w:pPr>
        <w:ind w:left="4470" w:hanging="180"/>
      </w:pPr>
    </w:lvl>
    <w:lvl w:ilvl="6" w:tplc="042A000F" w:tentative="1">
      <w:start w:val="1"/>
      <w:numFmt w:val="decimal"/>
      <w:lvlText w:val="%7."/>
      <w:lvlJc w:val="left"/>
      <w:pPr>
        <w:ind w:left="5190" w:hanging="360"/>
      </w:pPr>
    </w:lvl>
    <w:lvl w:ilvl="7" w:tplc="042A0019" w:tentative="1">
      <w:start w:val="1"/>
      <w:numFmt w:val="lowerLetter"/>
      <w:lvlText w:val="%8."/>
      <w:lvlJc w:val="left"/>
      <w:pPr>
        <w:ind w:left="5910" w:hanging="360"/>
      </w:pPr>
    </w:lvl>
    <w:lvl w:ilvl="8" w:tplc="042A001B" w:tentative="1">
      <w:start w:val="1"/>
      <w:numFmt w:val="lowerRoman"/>
      <w:lvlText w:val="%9."/>
      <w:lvlJc w:val="right"/>
      <w:pPr>
        <w:ind w:left="6630" w:hanging="180"/>
      </w:pPr>
    </w:lvl>
  </w:abstractNum>
  <w:abstractNum w:abstractNumId="31">
    <w:nsid w:val="6AC732F7"/>
    <w:multiLevelType w:val="hybridMultilevel"/>
    <w:tmpl w:val="EB2EDB00"/>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453E0D"/>
    <w:multiLevelType w:val="hybridMultilevel"/>
    <w:tmpl w:val="8C8C43B0"/>
    <w:lvl w:ilvl="0" w:tplc="0C6AACF0">
      <w:start w:val="1"/>
      <w:numFmt w:val="decimal"/>
      <w:lvlText w:val="%1."/>
      <w:lvlJc w:val="left"/>
      <w:pPr>
        <w:tabs>
          <w:tab w:val="num" w:pos="720"/>
        </w:tabs>
        <w:ind w:left="720" w:hanging="5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EA7E00"/>
    <w:multiLevelType w:val="hybridMultilevel"/>
    <w:tmpl w:val="1BEEE2E2"/>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776F38"/>
    <w:multiLevelType w:val="hybridMultilevel"/>
    <w:tmpl w:val="26389E08"/>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935678"/>
    <w:multiLevelType w:val="multilevel"/>
    <w:tmpl w:val="FEB28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A543D71"/>
    <w:multiLevelType w:val="hybridMultilevel"/>
    <w:tmpl w:val="08AE75B8"/>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611349"/>
    <w:multiLevelType w:val="hybridMultilevel"/>
    <w:tmpl w:val="32C06034"/>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6"/>
  </w:num>
  <w:num w:numId="3">
    <w:abstractNumId w:val="1"/>
  </w:num>
  <w:num w:numId="4">
    <w:abstractNumId w:val="17"/>
  </w:num>
  <w:num w:numId="5">
    <w:abstractNumId w:val="2"/>
  </w:num>
  <w:num w:numId="6">
    <w:abstractNumId w:val="13"/>
  </w:num>
  <w:num w:numId="7">
    <w:abstractNumId w:val="29"/>
  </w:num>
  <w:num w:numId="8">
    <w:abstractNumId w:val="34"/>
  </w:num>
  <w:num w:numId="9">
    <w:abstractNumId w:val="23"/>
  </w:num>
  <w:num w:numId="10">
    <w:abstractNumId w:val="5"/>
  </w:num>
  <w:num w:numId="11">
    <w:abstractNumId w:val="11"/>
  </w:num>
  <w:num w:numId="12">
    <w:abstractNumId w:val="7"/>
  </w:num>
  <w:num w:numId="13">
    <w:abstractNumId w:val="33"/>
  </w:num>
  <w:num w:numId="14">
    <w:abstractNumId w:val="3"/>
  </w:num>
  <w:num w:numId="15">
    <w:abstractNumId w:val="19"/>
  </w:num>
  <w:num w:numId="16">
    <w:abstractNumId w:val="16"/>
  </w:num>
  <w:num w:numId="17">
    <w:abstractNumId w:val="0"/>
  </w:num>
  <w:num w:numId="18">
    <w:abstractNumId w:val="31"/>
  </w:num>
  <w:num w:numId="19">
    <w:abstractNumId w:val="22"/>
  </w:num>
  <w:num w:numId="20">
    <w:abstractNumId w:val="8"/>
  </w:num>
  <w:num w:numId="21">
    <w:abstractNumId w:val="10"/>
  </w:num>
  <w:num w:numId="22">
    <w:abstractNumId w:val="35"/>
  </w:num>
  <w:num w:numId="23">
    <w:abstractNumId w:val="27"/>
  </w:num>
  <w:num w:numId="24">
    <w:abstractNumId w:val="14"/>
  </w:num>
  <w:num w:numId="25">
    <w:abstractNumId w:val="32"/>
  </w:num>
  <w:num w:numId="26">
    <w:abstractNumId w:val="6"/>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25"/>
  </w:num>
  <w:num w:numId="31">
    <w:abstractNumId w:val="18"/>
  </w:num>
  <w:num w:numId="32">
    <w:abstractNumId w:val="20"/>
  </w:num>
  <w:num w:numId="33">
    <w:abstractNumId w:val="15"/>
  </w:num>
  <w:num w:numId="34">
    <w:abstractNumId w:val="4"/>
  </w:num>
  <w:num w:numId="35">
    <w:abstractNumId w:val="21"/>
  </w:num>
  <w:num w:numId="36">
    <w:abstractNumId w:val="24"/>
  </w:num>
  <w:num w:numId="37">
    <w:abstractNumId w:val="2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71"/>
    <w:rsid w:val="00014775"/>
    <w:rsid w:val="00030413"/>
    <w:rsid w:val="0004010A"/>
    <w:rsid w:val="00045105"/>
    <w:rsid w:val="00050077"/>
    <w:rsid w:val="00060F03"/>
    <w:rsid w:val="0006112F"/>
    <w:rsid w:val="00061F72"/>
    <w:rsid w:val="000931E6"/>
    <w:rsid w:val="000B4BA3"/>
    <w:rsid w:val="000B4FC5"/>
    <w:rsid w:val="000C0FEC"/>
    <w:rsid w:val="000C3A7C"/>
    <w:rsid w:val="000C49F4"/>
    <w:rsid w:val="000D0B2F"/>
    <w:rsid w:val="000F7113"/>
    <w:rsid w:val="001042F1"/>
    <w:rsid w:val="00120231"/>
    <w:rsid w:val="00130774"/>
    <w:rsid w:val="001345DE"/>
    <w:rsid w:val="00142FBD"/>
    <w:rsid w:val="001530A9"/>
    <w:rsid w:val="00154D68"/>
    <w:rsid w:val="00155BD1"/>
    <w:rsid w:val="001717D8"/>
    <w:rsid w:val="001C1A87"/>
    <w:rsid w:val="001D16BE"/>
    <w:rsid w:val="0020392F"/>
    <w:rsid w:val="0021087F"/>
    <w:rsid w:val="00240D6D"/>
    <w:rsid w:val="00262ED3"/>
    <w:rsid w:val="00275729"/>
    <w:rsid w:val="00277A98"/>
    <w:rsid w:val="00284340"/>
    <w:rsid w:val="002856C7"/>
    <w:rsid w:val="002A41A1"/>
    <w:rsid w:val="002D41C3"/>
    <w:rsid w:val="002E1D28"/>
    <w:rsid w:val="002F79CC"/>
    <w:rsid w:val="003009CF"/>
    <w:rsid w:val="00301C24"/>
    <w:rsid w:val="00327FF0"/>
    <w:rsid w:val="00355A5A"/>
    <w:rsid w:val="00361ACF"/>
    <w:rsid w:val="00375048"/>
    <w:rsid w:val="00375738"/>
    <w:rsid w:val="003B3F6C"/>
    <w:rsid w:val="003D6A2E"/>
    <w:rsid w:val="003E7650"/>
    <w:rsid w:val="003F0B97"/>
    <w:rsid w:val="00410576"/>
    <w:rsid w:val="004322FC"/>
    <w:rsid w:val="004359E3"/>
    <w:rsid w:val="0048567A"/>
    <w:rsid w:val="00492628"/>
    <w:rsid w:val="004A46B8"/>
    <w:rsid w:val="004B1A0B"/>
    <w:rsid w:val="004B2CBC"/>
    <w:rsid w:val="004B6764"/>
    <w:rsid w:val="004C6385"/>
    <w:rsid w:val="004D097E"/>
    <w:rsid w:val="004D21F4"/>
    <w:rsid w:val="004E0192"/>
    <w:rsid w:val="004E238B"/>
    <w:rsid w:val="004F155E"/>
    <w:rsid w:val="004F1B0C"/>
    <w:rsid w:val="005374A0"/>
    <w:rsid w:val="00566A89"/>
    <w:rsid w:val="00582E56"/>
    <w:rsid w:val="00583C26"/>
    <w:rsid w:val="00591FDE"/>
    <w:rsid w:val="005939E8"/>
    <w:rsid w:val="005965E9"/>
    <w:rsid w:val="005969C5"/>
    <w:rsid w:val="005A4FB9"/>
    <w:rsid w:val="005A6C17"/>
    <w:rsid w:val="005B799F"/>
    <w:rsid w:val="005D5611"/>
    <w:rsid w:val="00625D9B"/>
    <w:rsid w:val="00626992"/>
    <w:rsid w:val="00665711"/>
    <w:rsid w:val="00672C03"/>
    <w:rsid w:val="00683C1F"/>
    <w:rsid w:val="006955F8"/>
    <w:rsid w:val="006D0C49"/>
    <w:rsid w:val="006E06C0"/>
    <w:rsid w:val="006E2F31"/>
    <w:rsid w:val="006E6D13"/>
    <w:rsid w:val="006F63E7"/>
    <w:rsid w:val="00700771"/>
    <w:rsid w:val="00701040"/>
    <w:rsid w:val="00710F3F"/>
    <w:rsid w:val="007149C7"/>
    <w:rsid w:val="00716C05"/>
    <w:rsid w:val="00724E07"/>
    <w:rsid w:val="00724FCC"/>
    <w:rsid w:val="007314BE"/>
    <w:rsid w:val="00740B97"/>
    <w:rsid w:val="00757879"/>
    <w:rsid w:val="00761B54"/>
    <w:rsid w:val="00765A32"/>
    <w:rsid w:val="00770DF6"/>
    <w:rsid w:val="00771CC5"/>
    <w:rsid w:val="00781DE5"/>
    <w:rsid w:val="00793963"/>
    <w:rsid w:val="007A09E1"/>
    <w:rsid w:val="007A2EFE"/>
    <w:rsid w:val="007B0DF0"/>
    <w:rsid w:val="007D1A98"/>
    <w:rsid w:val="007E3ABB"/>
    <w:rsid w:val="007F748D"/>
    <w:rsid w:val="00800EE2"/>
    <w:rsid w:val="00820451"/>
    <w:rsid w:val="00870EA8"/>
    <w:rsid w:val="00873826"/>
    <w:rsid w:val="00883FDD"/>
    <w:rsid w:val="00887F28"/>
    <w:rsid w:val="008A06CC"/>
    <w:rsid w:val="008B0AEE"/>
    <w:rsid w:val="008E1709"/>
    <w:rsid w:val="008F0BE7"/>
    <w:rsid w:val="008F2351"/>
    <w:rsid w:val="008F2869"/>
    <w:rsid w:val="00917A7B"/>
    <w:rsid w:val="00920F9C"/>
    <w:rsid w:val="00931FE8"/>
    <w:rsid w:val="009329F6"/>
    <w:rsid w:val="00945410"/>
    <w:rsid w:val="009515EF"/>
    <w:rsid w:val="00960A3D"/>
    <w:rsid w:val="00964DD5"/>
    <w:rsid w:val="00974CBD"/>
    <w:rsid w:val="009A765F"/>
    <w:rsid w:val="009C668B"/>
    <w:rsid w:val="009F0354"/>
    <w:rsid w:val="009F1472"/>
    <w:rsid w:val="00A07C06"/>
    <w:rsid w:val="00A1271C"/>
    <w:rsid w:val="00A54116"/>
    <w:rsid w:val="00A628B1"/>
    <w:rsid w:val="00A71022"/>
    <w:rsid w:val="00A7475F"/>
    <w:rsid w:val="00A76D79"/>
    <w:rsid w:val="00A8128D"/>
    <w:rsid w:val="00A927EC"/>
    <w:rsid w:val="00A92B55"/>
    <w:rsid w:val="00AA73C3"/>
    <w:rsid w:val="00AC6780"/>
    <w:rsid w:val="00AD2A75"/>
    <w:rsid w:val="00AF1D1E"/>
    <w:rsid w:val="00B062DA"/>
    <w:rsid w:val="00B11446"/>
    <w:rsid w:val="00B236EC"/>
    <w:rsid w:val="00B41E75"/>
    <w:rsid w:val="00B44B8D"/>
    <w:rsid w:val="00B50F68"/>
    <w:rsid w:val="00B64265"/>
    <w:rsid w:val="00B81BB3"/>
    <w:rsid w:val="00B840BE"/>
    <w:rsid w:val="00B87773"/>
    <w:rsid w:val="00B91B0D"/>
    <w:rsid w:val="00BF4073"/>
    <w:rsid w:val="00C827EB"/>
    <w:rsid w:val="00C96EB3"/>
    <w:rsid w:val="00CA2644"/>
    <w:rsid w:val="00CB50F5"/>
    <w:rsid w:val="00CC311D"/>
    <w:rsid w:val="00CD61B9"/>
    <w:rsid w:val="00CF021C"/>
    <w:rsid w:val="00CF737D"/>
    <w:rsid w:val="00D14061"/>
    <w:rsid w:val="00D173BA"/>
    <w:rsid w:val="00D26027"/>
    <w:rsid w:val="00D32F5A"/>
    <w:rsid w:val="00D67BBE"/>
    <w:rsid w:val="00D71B63"/>
    <w:rsid w:val="00D73B5F"/>
    <w:rsid w:val="00D86DAF"/>
    <w:rsid w:val="00DA56B3"/>
    <w:rsid w:val="00DC3621"/>
    <w:rsid w:val="00DE031A"/>
    <w:rsid w:val="00E036DE"/>
    <w:rsid w:val="00E069F5"/>
    <w:rsid w:val="00E45BF7"/>
    <w:rsid w:val="00E56DC0"/>
    <w:rsid w:val="00E76EB1"/>
    <w:rsid w:val="00E9001E"/>
    <w:rsid w:val="00E9007C"/>
    <w:rsid w:val="00E93F25"/>
    <w:rsid w:val="00E97EC1"/>
    <w:rsid w:val="00EA25C9"/>
    <w:rsid w:val="00EA2C2C"/>
    <w:rsid w:val="00EA5343"/>
    <w:rsid w:val="00EC062E"/>
    <w:rsid w:val="00EE0E2A"/>
    <w:rsid w:val="00EE79C6"/>
    <w:rsid w:val="00F0627C"/>
    <w:rsid w:val="00F109F3"/>
    <w:rsid w:val="00F20C53"/>
    <w:rsid w:val="00F30EEB"/>
    <w:rsid w:val="00F37E72"/>
    <w:rsid w:val="00F430A5"/>
    <w:rsid w:val="00F73E02"/>
    <w:rsid w:val="00F92F2A"/>
    <w:rsid w:val="00FA7682"/>
    <w:rsid w:val="00FC1EC6"/>
    <w:rsid w:val="00FF0104"/>
    <w:rsid w:val="00FF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BB4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0F3F"/>
    <w:pPr>
      <w:keepNext/>
      <w:jc w:val="center"/>
      <w:outlineLvl w:val="0"/>
    </w:pPr>
    <w:rPr>
      <w:rFonts w:ascii=".VnTimeH" w:hAnsi=".VnTimeH"/>
      <w:b/>
      <w:szCs w:val="20"/>
    </w:rPr>
  </w:style>
  <w:style w:type="paragraph" w:styleId="Heading2">
    <w:name w:val="heading 2"/>
    <w:basedOn w:val="Normal"/>
    <w:next w:val="Normal"/>
    <w:link w:val="Heading2Char"/>
    <w:qFormat/>
    <w:rsid w:val="00710F3F"/>
    <w:pPr>
      <w:keepNext/>
      <w:jc w:val="right"/>
      <w:outlineLvl w:val="1"/>
    </w:pPr>
    <w:rPr>
      <w:rFonts w:ascii=".VnTime" w:hAnsi=".VnTime"/>
      <w:i/>
      <w:sz w:val="28"/>
      <w:szCs w:val="20"/>
    </w:rPr>
  </w:style>
  <w:style w:type="paragraph" w:styleId="Heading3">
    <w:name w:val="heading 3"/>
    <w:basedOn w:val="Normal"/>
    <w:next w:val="Normal"/>
    <w:link w:val="Heading3Char"/>
    <w:qFormat/>
    <w:rsid w:val="00710F3F"/>
    <w:pPr>
      <w:keepNext/>
      <w:jc w:val="center"/>
      <w:outlineLvl w:val="2"/>
    </w:pPr>
    <w:rPr>
      <w:rFonts w:ascii="VNtimes new roman" w:hAnsi="VNtimes new roman"/>
      <w:b/>
      <w:sz w:val="26"/>
      <w:szCs w:val="20"/>
    </w:rPr>
  </w:style>
  <w:style w:type="paragraph" w:styleId="Heading4">
    <w:name w:val="heading 4"/>
    <w:basedOn w:val="Normal"/>
    <w:link w:val="Heading4Char"/>
    <w:qFormat/>
    <w:rsid w:val="00710F3F"/>
    <w:pPr>
      <w:spacing w:before="100" w:beforeAutospacing="1" w:after="100" w:afterAutospacing="1"/>
      <w:outlineLvl w:val="3"/>
    </w:pPr>
    <w:rPr>
      <w:b/>
      <w:bCs/>
    </w:rPr>
  </w:style>
  <w:style w:type="paragraph" w:styleId="Heading5">
    <w:name w:val="heading 5"/>
    <w:basedOn w:val="Normal"/>
    <w:next w:val="Normal"/>
    <w:link w:val="Heading5Char"/>
    <w:qFormat/>
    <w:rsid w:val="00710F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0F3F"/>
    <w:rPr>
      <w:rFonts w:ascii=".VnTimeH" w:hAnsi=".VnTimeH"/>
      <w:b/>
      <w:sz w:val="24"/>
      <w:lang w:val="en-US" w:eastAsia="en-US"/>
    </w:rPr>
  </w:style>
  <w:style w:type="character" w:customStyle="1" w:styleId="Heading2Char">
    <w:name w:val="Heading 2 Char"/>
    <w:link w:val="Heading2"/>
    <w:rsid w:val="00710F3F"/>
    <w:rPr>
      <w:rFonts w:ascii=".VnTime" w:hAnsi=".VnTime"/>
      <w:i/>
      <w:sz w:val="28"/>
      <w:lang w:val="en-US" w:eastAsia="en-US"/>
    </w:rPr>
  </w:style>
  <w:style w:type="character" w:customStyle="1" w:styleId="Heading3Char">
    <w:name w:val="Heading 3 Char"/>
    <w:link w:val="Heading3"/>
    <w:rsid w:val="00710F3F"/>
    <w:rPr>
      <w:rFonts w:ascii="VNtimes new roman" w:hAnsi="VNtimes new roman"/>
      <w:b/>
      <w:sz w:val="26"/>
      <w:lang w:val="en-US" w:eastAsia="en-US"/>
    </w:rPr>
  </w:style>
  <w:style w:type="character" w:customStyle="1" w:styleId="Heading4Char">
    <w:name w:val="Heading 4 Char"/>
    <w:link w:val="Heading4"/>
    <w:rsid w:val="00710F3F"/>
    <w:rPr>
      <w:b/>
      <w:bCs/>
      <w:sz w:val="24"/>
      <w:szCs w:val="24"/>
      <w:lang w:val="en-US" w:eastAsia="en-US"/>
    </w:rPr>
  </w:style>
  <w:style w:type="character" w:customStyle="1" w:styleId="Heading5Char">
    <w:name w:val="Heading 5 Char"/>
    <w:link w:val="Heading5"/>
    <w:rsid w:val="00710F3F"/>
    <w:rPr>
      <w:rFonts w:ascii="Calibri" w:hAnsi="Calibri"/>
      <w:b/>
      <w:bCs/>
      <w:i/>
      <w:iCs/>
      <w:sz w:val="26"/>
      <w:szCs w:val="26"/>
      <w:lang w:val="x-none" w:eastAsia="x-none"/>
    </w:rPr>
  </w:style>
  <w:style w:type="paragraph" w:styleId="ListParagraph">
    <w:name w:val="List Paragraph"/>
    <w:basedOn w:val="Normal"/>
    <w:uiPriority w:val="34"/>
    <w:qFormat/>
    <w:rsid w:val="00710F3F"/>
    <w:pPr>
      <w:spacing w:after="200" w:line="276" w:lineRule="auto"/>
      <w:ind w:left="720"/>
    </w:pPr>
    <w:rPr>
      <w:rFonts w:ascii="Calibri" w:hAnsi="Calibri" w:cs="Calibri"/>
      <w:sz w:val="22"/>
      <w:szCs w:val="22"/>
    </w:rPr>
  </w:style>
  <w:style w:type="paragraph" w:styleId="NormalWeb">
    <w:name w:val="Normal (Web)"/>
    <w:basedOn w:val="Normal"/>
    <w:link w:val="NormalWebChar"/>
    <w:uiPriority w:val="99"/>
    <w:rsid w:val="00710F3F"/>
    <w:pPr>
      <w:spacing w:before="100" w:beforeAutospacing="1" w:after="100" w:afterAutospacing="1"/>
    </w:pPr>
    <w:rPr>
      <w:rFonts w:eastAsia="Calibri"/>
    </w:rPr>
  </w:style>
  <w:style w:type="character" w:customStyle="1" w:styleId="NormalWebChar">
    <w:name w:val="Normal (Web) Char"/>
    <w:link w:val="NormalWeb"/>
    <w:locked/>
    <w:rsid w:val="00710F3F"/>
    <w:rPr>
      <w:rFonts w:eastAsia="Calibri"/>
      <w:sz w:val="24"/>
      <w:szCs w:val="24"/>
      <w:lang w:val="en-US" w:eastAsia="en-US"/>
    </w:rPr>
  </w:style>
  <w:style w:type="paragraph" w:styleId="BodyTextIndent">
    <w:name w:val="Body Text Indent"/>
    <w:basedOn w:val="Normal"/>
    <w:link w:val="BodyTextIndentChar"/>
    <w:rsid w:val="00710F3F"/>
    <w:pPr>
      <w:ind w:firstLine="720"/>
      <w:jc w:val="both"/>
    </w:pPr>
    <w:rPr>
      <w:sz w:val="28"/>
    </w:rPr>
  </w:style>
  <w:style w:type="character" w:customStyle="1" w:styleId="BodyTextIndentChar">
    <w:name w:val="Body Text Indent Char"/>
    <w:link w:val="BodyTextIndent"/>
    <w:rsid w:val="00710F3F"/>
    <w:rPr>
      <w:sz w:val="28"/>
      <w:szCs w:val="24"/>
      <w:lang w:val="en-US" w:eastAsia="en-US"/>
    </w:rPr>
  </w:style>
  <w:style w:type="paragraph" w:customStyle="1" w:styleId="Char">
    <w:name w:val="Char"/>
    <w:autoRedefine/>
    <w:rsid w:val="00710F3F"/>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autoRedefine/>
    <w:rsid w:val="00710F3F"/>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710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10F3F"/>
    <w:rPr>
      <w:color w:val="0000FF"/>
      <w:u w:val="single"/>
    </w:rPr>
  </w:style>
  <w:style w:type="character" w:customStyle="1" w:styleId="apple-converted-space">
    <w:name w:val="apple-converted-space"/>
    <w:rsid w:val="00710F3F"/>
  </w:style>
  <w:style w:type="paragraph" w:styleId="Footer">
    <w:name w:val="footer"/>
    <w:basedOn w:val="Normal"/>
    <w:link w:val="FooterChar"/>
    <w:uiPriority w:val="99"/>
    <w:rsid w:val="00710F3F"/>
    <w:pPr>
      <w:tabs>
        <w:tab w:val="center" w:pos="4320"/>
        <w:tab w:val="right" w:pos="8640"/>
      </w:tabs>
    </w:pPr>
  </w:style>
  <w:style w:type="character" w:customStyle="1" w:styleId="FooterChar">
    <w:name w:val="Footer Char"/>
    <w:link w:val="Footer"/>
    <w:uiPriority w:val="99"/>
    <w:rsid w:val="00710F3F"/>
    <w:rPr>
      <w:sz w:val="24"/>
      <w:szCs w:val="24"/>
      <w:lang w:val="en-US" w:eastAsia="en-US"/>
    </w:rPr>
  </w:style>
  <w:style w:type="paragraph" w:styleId="BodyText">
    <w:name w:val="Body Text"/>
    <w:basedOn w:val="Normal"/>
    <w:link w:val="BodyTextChar"/>
    <w:rsid w:val="00710F3F"/>
    <w:pPr>
      <w:jc w:val="center"/>
    </w:pPr>
    <w:rPr>
      <w:b/>
      <w:bCs/>
    </w:rPr>
  </w:style>
  <w:style w:type="character" w:customStyle="1" w:styleId="BodyTextChar">
    <w:name w:val="Body Text Char"/>
    <w:link w:val="BodyText"/>
    <w:rsid w:val="00710F3F"/>
    <w:rPr>
      <w:b/>
      <w:bCs/>
      <w:sz w:val="24"/>
      <w:szCs w:val="24"/>
      <w:lang w:val="en-US" w:eastAsia="en-US"/>
    </w:rPr>
  </w:style>
  <w:style w:type="paragraph" w:customStyle="1" w:styleId="1CharCharCharChar">
    <w:name w:val="1 Char Char Char Char"/>
    <w:basedOn w:val="DocumentMap"/>
    <w:autoRedefine/>
    <w:rsid w:val="00710F3F"/>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710F3F"/>
    <w:pPr>
      <w:shd w:val="clear" w:color="auto" w:fill="000080"/>
    </w:pPr>
    <w:rPr>
      <w:rFonts w:ascii="Tahoma" w:hAnsi="Tahoma" w:cs="Tahoma"/>
      <w:sz w:val="20"/>
      <w:szCs w:val="20"/>
    </w:rPr>
  </w:style>
  <w:style w:type="character" w:customStyle="1" w:styleId="DocumentMapChar">
    <w:name w:val="Document Map Char"/>
    <w:link w:val="DocumentMap"/>
    <w:rsid w:val="00710F3F"/>
    <w:rPr>
      <w:rFonts w:ascii="Tahoma" w:hAnsi="Tahoma" w:cs="Tahoma"/>
      <w:shd w:val="clear" w:color="auto" w:fill="000080"/>
      <w:lang w:val="en-US" w:eastAsia="en-US"/>
    </w:rPr>
  </w:style>
  <w:style w:type="paragraph" w:customStyle="1" w:styleId="normal-p">
    <w:name w:val="normal-p"/>
    <w:basedOn w:val="Normal"/>
    <w:rsid w:val="00710F3F"/>
    <w:rPr>
      <w:sz w:val="20"/>
      <w:szCs w:val="20"/>
    </w:rPr>
  </w:style>
  <w:style w:type="character" w:customStyle="1" w:styleId="CharChar20">
    <w:name w:val="Char Char20"/>
    <w:rsid w:val="00710F3F"/>
    <w:rPr>
      <w:rFonts w:eastAsia="Times New Roman" w:cs="Times New Roman"/>
      <w:b/>
      <w:szCs w:val="28"/>
      <w:lang w:val="nl-NL"/>
    </w:rPr>
  </w:style>
  <w:style w:type="character" w:customStyle="1" w:styleId="normal-h1">
    <w:name w:val="normal-h1"/>
    <w:rsid w:val="00710F3F"/>
    <w:rPr>
      <w:rFonts w:ascii="Times New Roman" w:hAnsi="Times New Roman" w:cs="Times New Roman" w:hint="default"/>
      <w:sz w:val="24"/>
      <w:szCs w:val="24"/>
    </w:rPr>
  </w:style>
  <w:style w:type="character" w:customStyle="1" w:styleId="bodytextindent2-h1">
    <w:name w:val="bodytextindent2-h1"/>
    <w:rsid w:val="00710F3F"/>
    <w:rPr>
      <w:rFonts w:ascii=".VnTime" w:hAnsi=".VnTime" w:hint="default"/>
      <w:sz w:val="28"/>
      <w:szCs w:val="28"/>
    </w:rPr>
  </w:style>
  <w:style w:type="character" w:customStyle="1" w:styleId="CharChar18">
    <w:name w:val="Char Char18"/>
    <w:rsid w:val="00710F3F"/>
    <w:rPr>
      <w:rFonts w:ascii="Arial" w:eastAsia="Times New Roman" w:hAnsi="Arial" w:cs="Arial"/>
      <w:b/>
      <w:bCs/>
      <w:sz w:val="26"/>
      <w:szCs w:val="26"/>
    </w:rPr>
  </w:style>
  <w:style w:type="character" w:customStyle="1" w:styleId="CharChar17">
    <w:name w:val="Char Char17"/>
    <w:locked/>
    <w:rsid w:val="00710F3F"/>
    <w:rPr>
      <w:b/>
      <w:sz w:val="26"/>
      <w:lang w:val="en-US" w:eastAsia="en-US" w:bidi="ar-SA"/>
    </w:rPr>
  </w:style>
  <w:style w:type="character" w:customStyle="1" w:styleId="CharChar15">
    <w:name w:val="Char Char15"/>
    <w:locked/>
    <w:rsid w:val="00710F3F"/>
    <w:rPr>
      <w:rFonts w:ascii="Arial" w:hAnsi="Arial" w:cs="Arial"/>
      <w:b/>
      <w:bCs/>
      <w:sz w:val="26"/>
      <w:szCs w:val="26"/>
      <w:lang w:val="en-US" w:eastAsia="en-US" w:bidi="ar-SA"/>
    </w:rPr>
  </w:style>
  <w:style w:type="paragraph" w:customStyle="1" w:styleId="CharCharCharChar">
    <w:name w:val="Char Char Char Char"/>
    <w:basedOn w:val="Normal"/>
    <w:next w:val="Normal"/>
    <w:autoRedefine/>
    <w:semiHidden/>
    <w:rsid w:val="00710F3F"/>
    <w:pPr>
      <w:spacing w:before="120" w:after="120" w:line="312" w:lineRule="auto"/>
    </w:pPr>
    <w:rPr>
      <w:rFonts w:ascii=".VnTime" w:eastAsia=".VnTime" w:hAnsi=".VnTime"/>
      <w:sz w:val="28"/>
      <w:szCs w:val="28"/>
    </w:rPr>
  </w:style>
  <w:style w:type="paragraph" w:customStyle="1" w:styleId="CharCharCharCharCharCharCharCharChar1Char">
    <w:name w:val="Char Char Char Char Char Char Char Char Char1 Char"/>
    <w:basedOn w:val="Normal"/>
    <w:next w:val="Normal"/>
    <w:autoRedefine/>
    <w:semiHidden/>
    <w:rsid w:val="00710F3F"/>
    <w:pPr>
      <w:spacing w:before="120" w:after="120" w:line="312" w:lineRule="auto"/>
    </w:pPr>
    <w:rPr>
      <w:sz w:val="28"/>
      <w:szCs w:val="22"/>
    </w:rPr>
  </w:style>
  <w:style w:type="paragraph" w:styleId="BalloonText">
    <w:name w:val="Balloon Text"/>
    <w:basedOn w:val="Normal"/>
    <w:link w:val="BalloonTextChar"/>
    <w:rsid w:val="00710F3F"/>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link w:val="BalloonText"/>
    <w:rsid w:val="00710F3F"/>
    <w:rPr>
      <w:rFonts w:ascii="Tahoma" w:hAnsi="Tahoma" w:cs="Tahoma"/>
      <w:sz w:val="16"/>
      <w:szCs w:val="16"/>
      <w:lang w:val="en-US" w:eastAsia="en-US"/>
    </w:rPr>
  </w:style>
  <w:style w:type="character" w:styleId="Strong">
    <w:name w:val="Strong"/>
    <w:uiPriority w:val="22"/>
    <w:qFormat/>
    <w:rsid w:val="00710F3F"/>
    <w:rPr>
      <w:b/>
      <w:bCs/>
    </w:rPr>
  </w:style>
  <w:style w:type="character" w:customStyle="1" w:styleId="newstitle">
    <w:name w:val="news_title"/>
    <w:rsid w:val="00710F3F"/>
  </w:style>
  <w:style w:type="character" w:customStyle="1" w:styleId="fontstyle31">
    <w:name w:val="fontstyle31"/>
    <w:rsid w:val="00710F3F"/>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rsid w:val="00710F3F"/>
    <w:pPr>
      <w:tabs>
        <w:tab w:val="center" w:pos="4680"/>
        <w:tab w:val="right" w:pos="9360"/>
      </w:tabs>
    </w:pPr>
    <w:rPr>
      <w:rFonts w:ascii="Arial" w:hAnsi="Arial"/>
      <w:sz w:val="22"/>
      <w:szCs w:val="22"/>
      <w:lang w:val="vi-VN" w:eastAsia="vi-VN"/>
    </w:rPr>
  </w:style>
  <w:style w:type="character" w:customStyle="1" w:styleId="HeaderChar">
    <w:name w:val="Header Char"/>
    <w:link w:val="Header"/>
    <w:uiPriority w:val="99"/>
    <w:rsid w:val="00710F3F"/>
    <w:rPr>
      <w:rFonts w:ascii="Arial" w:hAnsi="Arial"/>
      <w:sz w:val="22"/>
      <w:szCs w:val="22"/>
    </w:rPr>
  </w:style>
  <w:style w:type="character" w:customStyle="1" w:styleId="fontstyle01">
    <w:name w:val="fontstyle01"/>
    <w:basedOn w:val="DefaultParagraphFont"/>
    <w:rsid w:val="009515EF"/>
    <w:rPr>
      <w:rFonts w:ascii="Times New Roman" w:hAnsi="Times New Roman" w:cs="Times New Roman" w:hint="default"/>
      <w:b w:val="0"/>
      <w:bCs w:val="0"/>
      <w:i w:val="0"/>
      <w:iCs w:val="0"/>
      <w:color w:val="000000"/>
      <w:sz w:val="28"/>
      <w:szCs w:val="28"/>
    </w:rPr>
  </w:style>
  <w:style w:type="character" w:styleId="FollowedHyperlink">
    <w:name w:val="FollowedHyperlink"/>
    <w:basedOn w:val="DefaultParagraphFont"/>
    <w:uiPriority w:val="99"/>
    <w:semiHidden/>
    <w:unhideWhenUsed/>
    <w:rsid w:val="003009CF"/>
    <w:rPr>
      <w:color w:val="954F72"/>
      <w:u w:val="single"/>
    </w:rPr>
  </w:style>
  <w:style w:type="paragraph" w:customStyle="1" w:styleId="msonormal0">
    <w:name w:val="msonormal"/>
    <w:basedOn w:val="Normal"/>
    <w:rsid w:val="003009CF"/>
    <w:pPr>
      <w:spacing w:before="100" w:beforeAutospacing="1" w:after="100" w:afterAutospacing="1"/>
    </w:pPr>
  </w:style>
  <w:style w:type="paragraph" w:customStyle="1" w:styleId="font5">
    <w:name w:val="font5"/>
    <w:basedOn w:val="Normal"/>
    <w:rsid w:val="003009CF"/>
    <w:pPr>
      <w:spacing w:before="100" w:beforeAutospacing="1" w:after="100" w:afterAutospacing="1"/>
    </w:pPr>
    <w:rPr>
      <w:b/>
      <w:bCs/>
      <w:color w:val="000000"/>
      <w:sz w:val="26"/>
      <w:szCs w:val="26"/>
    </w:rPr>
  </w:style>
  <w:style w:type="paragraph" w:customStyle="1" w:styleId="font6">
    <w:name w:val="font6"/>
    <w:basedOn w:val="Normal"/>
    <w:rsid w:val="003009CF"/>
    <w:pPr>
      <w:spacing w:before="100" w:beforeAutospacing="1" w:after="100" w:afterAutospacing="1"/>
    </w:pPr>
    <w:rPr>
      <w:b/>
      <w:bCs/>
      <w:color w:val="000000"/>
      <w:sz w:val="26"/>
      <w:szCs w:val="26"/>
    </w:rPr>
  </w:style>
  <w:style w:type="paragraph" w:customStyle="1" w:styleId="font7">
    <w:name w:val="font7"/>
    <w:basedOn w:val="Normal"/>
    <w:rsid w:val="003009CF"/>
    <w:pPr>
      <w:spacing w:before="100" w:beforeAutospacing="1" w:after="100" w:afterAutospacing="1"/>
    </w:pPr>
    <w:rPr>
      <w:b/>
      <w:bCs/>
      <w:color w:val="FF0000"/>
      <w:sz w:val="26"/>
      <w:szCs w:val="26"/>
    </w:rPr>
  </w:style>
  <w:style w:type="paragraph" w:customStyle="1" w:styleId="font8">
    <w:name w:val="font8"/>
    <w:basedOn w:val="Normal"/>
    <w:rsid w:val="003009CF"/>
    <w:pPr>
      <w:spacing w:before="100" w:beforeAutospacing="1" w:after="100" w:afterAutospacing="1"/>
    </w:pPr>
    <w:rPr>
      <w:color w:val="000000"/>
      <w:sz w:val="26"/>
      <w:szCs w:val="26"/>
    </w:rPr>
  </w:style>
  <w:style w:type="paragraph" w:customStyle="1" w:styleId="font9">
    <w:name w:val="font9"/>
    <w:basedOn w:val="Normal"/>
    <w:rsid w:val="003009CF"/>
    <w:pPr>
      <w:spacing w:before="100" w:beforeAutospacing="1" w:after="100" w:afterAutospacing="1"/>
    </w:pPr>
    <w:rPr>
      <w:color w:val="000000"/>
      <w:sz w:val="14"/>
      <w:szCs w:val="14"/>
    </w:rPr>
  </w:style>
  <w:style w:type="paragraph" w:customStyle="1" w:styleId="font10">
    <w:name w:val="font10"/>
    <w:basedOn w:val="Normal"/>
    <w:rsid w:val="003009CF"/>
    <w:pPr>
      <w:spacing w:before="100" w:beforeAutospacing="1" w:after="100" w:afterAutospacing="1"/>
    </w:pPr>
    <w:rPr>
      <w:color w:val="000000"/>
      <w:sz w:val="26"/>
      <w:szCs w:val="26"/>
    </w:rPr>
  </w:style>
  <w:style w:type="paragraph" w:customStyle="1" w:styleId="font11">
    <w:name w:val="font11"/>
    <w:basedOn w:val="Normal"/>
    <w:rsid w:val="003009CF"/>
    <w:pPr>
      <w:spacing w:before="100" w:beforeAutospacing="1" w:after="100" w:afterAutospacing="1"/>
    </w:pPr>
    <w:rPr>
      <w:rFonts w:ascii="Calibri" w:hAnsi="Calibri" w:cs="Calibri"/>
      <w:color w:val="000000"/>
      <w:sz w:val="26"/>
      <w:szCs w:val="26"/>
    </w:rPr>
  </w:style>
  <w:style w:type="paragraph" w:customStyle="1" w:styleId="xl63">
    <w:name w:val="xl63"/>
    <w:basedOn w:val="Normal"/>
    <w:rsid w:val="003009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4">
    <w:name w:val="xl64"/>
    <w:basedOn w:val="Normal"/>
    <w:rsid w:val="003009C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5">
    <w:name w:val="xl65"/>
    <w:basedOn w:val="Normal"/>
    <w:rsid w:val="003009CF"/>
    <w:pPr>
      <w:pBdr>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rsid w:val="003009CF"/>
    <w:pPr>
      <w:pBdr>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8">
    <w:name w:val="xl68"/>
    <w:basedOn w:val="Normal"/>
    <w:rsid w:val="003009CF"/>
    <w:pPr>
      <w:pBdr>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69">
    <w:name w:val="xl69"/>
    <w:basedOn w:val="Normal"/>
    <w:rsid w:val="003009CF"/>
    <w:pPr>
      <w:pBdr>
        <w:bottom w:val="single" w:sz="8" w:space="0" w:color="auto"/>
        <w:right w:val="single" w:sz="8" w:space="0" w:color="auto"/>
      </w:pBdr>
      <w:spacing w:before="100" w:beforeAutospacing="1" w:after="100" w:afterAutospacing="1"/>
      <w:jc w:val="center"/>
      <w:textAlignment w:val="center"/>
    </w:pPr>
    <w:rPr>
      <w:b/>
      <w:bCs/>
      <w:color w:val="FF0000"/>
      <w:sz w:val="26"/>
      <w:szCs w:val="26"/>
    </w:rPr>
  </w:style>
  <w:style w:type="paragraph" w:customStyle="1" w:styleId="xl70">
    <w:name w:val="xl70"/>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1">
    <w:name w:val="xl71"/>
    <w:basedOn w:val="Normal"/>
    <w:rsid w:val="003009CF"/>
    <w:pPr>
      <w:pBdr>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72">
    <w:name w:val="xl72"/>
    <w:basedOn w:val="Normal"/>
    <w:rsid w:val="003009CF"/>
    <w:pPr>
      <w:pBdr>
        <w:bottom w:val="single" w:sz="8" w:space="0" w:color="auto"/>
        <w:right w:val="single" w:sz="8" w:space="0" w:color="auto"/>
      </w:pBdr>
      <w:spacing w:before="100" w:beforeAutospacing="1" w:after="100" w:afterAutospacing="1"/>
      <w:jc w:val="both"/>
      <w:textAlignment w:val="center"/>
    </w:pPr>
    <w:rPr>
      <w:color w:val="000000"/>
      <w:sz w:val="26"/>
      <w:szCs w:val="26"/>
    </w:rPr>
  </w:style>
  <w:style w:type="paragraph" w:customStyle="1" w:styleId="xl73">
    <w:name w:val="xl73"/>
    <w:basedOn w:val="Normal"/>
    <w:rsid w:val="003009CF"/>
    <w:pPr>
      <w:pBdr>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4">
    <w:name w:val="xl74"/>
    <w:basedOn w:val="Normal"/>
    <w:rsid w:val="003009CF"/>
    <w:pPr>
      <w:pBdr>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75">
    <w:name w:val="xl75"/>
    <w:basedOn w:val="Normal"/>
    <w:rsid w:val="003009CF"/>
    <w:pPr>
      <w:pBdr>
        <w:left w:val="single" w:sz="8" w:space="0" w:color="auto"/>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76">
    <w:name w:val="xl76"/>
    <w:basedOn w:val="Normal"/>
    <w:rsid w:val="003009CF"/>
    <w:pPr>
      <w:pBdr>
        <w:bottom w:val="single" w:sz="8" w:space="0" w:color="auto"/>
        <w:right w:val="single" w:sz="8" w:space="0" w:color="auto"/>
      </w:pBdr>
      <w:spacing w:before="100" w:beforeAutospacing="1" w:after="100" w:afterAutospacing="1"/>
      <w:jc w:val="both"/>
      <w:textAlignment w:val="center"/>
    </w:pPr>
    <w:rPr>
      <w:b/>
      <w:bCs/>
      <w:color w:val="000000"/>
      <w:sz w:val="26"/>
      <w:szCs w:val="26"/>
    </w:rPr>
  </w:style>
  <w:style w:type="paragraph" w:customStyle="1" w:styleId="xl77">
    <w:name w:val="xl77"/>
    <w:basedOn w:val="Normal"/>
    <w:rsid w:val="003009CF"/>
    <w:pPr>
      <w:pBdr>
        <w:bottom w:val="single" w:sz="8" w:space="0" w:color="auto"/>
        <w:right w:val="single" w:sz="8" w:space="0" w:color="auto"/>
      </w:pBdr>
      <w:spacing w:before="100" w:beforeAutospacing="1" w:after="100" w:afterAutospacing="1"/>
      <w:jc w:val="both"/>
      <w:textAlignment w:val="center"/>
    </w:pPr>
    <w:rPr>
      <w:sz w:val="26"/>
      <w:szCs w:val="26"/>
    </w:rPr>
  </w:style>
  <w:style w:type="paragraph" w:customStyle="1" w:styleId="xl78">
    <w:name w:val="xl78"/>
    <w:basedOn w:val="Normal"/>
    <w:rsid w:val="003009CF"/>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79">
    <w:name w:val="xl79"/>
    <w:basedOn w:val="Normal"/>
    <w:rsid w:val="003009CF"/>
    <w:pPr>
      <w:pBdr>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0">
    <w:name w:val="xl80"/>
    <w:basedOn w:val="Normal"/>
    <w:rsid w:val="003009CF"/>
    <w:pPr>
      <w:pBdr>
        <w:bottom w:val="single" w:sz="8" w:space="0" w:color="auto"/>
        <w:right w:val="single" w:sz="8" w:space="0" w:color="auto"/>
      </w:pBdr>
      <w:spacing w:before="100" w:beforeAutospacing="1" w:after="100" w:afterAutospacing="1"/>
      <w:jc w:val="both"/>
      <w:textAlignment w:val="center"/>
    </w:pPr>
    <w:rPr>
      <w:b/>
      <w:bCs/>
      <w:sz w:val="26"/>
      <w:szCs w:val="26"/>
    </w:rPr>
  </w:style>
  <w:style w:type="paragraph" w:customStyle="1" w:styleId="xl81">
    <w:name w:val="xl81"/>
    <w:basedOn w:val="Normal"/>
    <w:rsid w:val="003009CF"/>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82">
    <w:name w:val="xl82"/>
    <w:basedOn w:val="Normal"/>
    <w:rsid w:val="003009CF"/>
    <w:pPr>
      <w:pBdr>
        <w:top w:val="single" w:sz="8" w:space="0" w:color="auto"/>
        <w:left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83">
    <w:name w:val="xl83"/>
    <w:basedOn w:val="Normal"/>
    <w:rsid w:val="003009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4">
    <w:name w:val="xl84"/>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5">
    <w:name w:val="xl85"/>
    <w:basedOn w:val="Normal"/>
    <w:rsid w:val="003009CF"/>
    <w:pPr>
      <w:shd w:val="clear" w:color="000000" w:fill="FFFF00"/>
      <w:spacing w:before="100" w:beforeAutospacing="1" w:after="100" w:afterAutospacing="1"/>
    </w:pPr>
  </w:style>
  <w:style w:type="paragraph" w:customStyle="1" w:styleId="xl86">
    <w:name w:val="xl86"/>
    <w:basedOn w:val="Normal"/>
    <w:rsid w:val="003009C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26"/>
      <w:szCs w:val="26"/>
    </w:rPr>
  </w:style>
  <w:style w:type="paragraph" w:customStyle="1" w:styleId="xl87">
    <w:name w:val="xl87"/>
    <w:basedOn w:val="Normal"/>
    <w:rsid w:val="003009C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color w:val="000000"/>
      <w:sz w:val="26"/>
      <w:szCs w:val="26"/>
    </w:rPr>
  </w:style>
  <w:style w:type="paragraph" w:customStyle="1" w:styleId="xl88">
    <w:name w:val="xl88"/>
    <w:basedOn w:val="Normal"/>
    <w:rsid w:val="003009C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26"/>
      <w:szCs w:val="26"/>
    </w:rPr>
  </w:style>
  <w:style w:type="paragraph" w:customStyle="1" w:styleId="xl89">
    <w:name w:val="xl89"/>
    <w:basedOn w:val="Normal"/>
    <w:rsid w:val="003009C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sz w:val="26"/>
      <w:szCs w:val="26"/>
    </w:rPr>
  </w:style>
  <w:style w:type="paragraph" w:customStyle="1" w:styleId="xl90">
    <w:name w:val="xl90"/>
    <w:basedOn w:val="Normal"/>
    <w:rsid w:val="003009C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0F3F"/>
    <w:pPr>
      <w:keepNext/>
      <w:jc w:val="center"/>
      <w:outlineLvl w:val="0"/>
    </w:pPr>
    <w:rPr>
      <w:rFonts w:ascii=".VnTimeH" w:hAnsi=".VnTimeH"/>
      <w:b/>
      <w:szCs w:val="20"/>
    </w:rPr>
  </w:style>
  <w:style w:type="paragraph" w:styleId="Heading2">
    <w:name w:val="heading 2"/>
    <w:basedOn w:val="Normal"/>
    <w:next w:val="Normal"/>
    <w:link w:val="Heading2Char"/>
    <w:qFormat/>
    <w:rsid w:val="00710F3F"/>
    <w:pPr>
      <w:keepNext/>
      <w:jc w:val="right"/>
      <w:outlineLvl w:val="1"/>
    </w:pPr>
    <w:rPr>
      <w:rFonts w:ascii=".VnTime" w:hAnsi=".VnTime"/>
      <w:i/>
      <w:sz w:val="28"/>
      <w:szCs w:val="20"/>
    </w:rPr>
  </w:style>
  <w:style w:type="paragraph" w:styleId="Heading3">
    <w:name w:val="heading 3"/>
    <w:basedOn w:val="Normal"/>
    <w:next w:val="Normal"/>
    <w:link w:val="Heading3Char"/>
    <w:qFormat/>
    <w:rsid w:val="00710F3F"/>
    <w:pPr>
      <w:keepNext/>
      <w:jc w:val="center"/>
      <w:outlineLvl w:val="2"/>
    </w:pPr>
    <w:rPr>
      <w:rFonts w:ascii="VNtimes new roman" w:hAnsi="VNtimes new roman"/>
      <w:b/>
      <w:sz w:val="26"/>
      <w:szCs w:val="20"/>
    </w:rPr>
  </w:style>
  <w:style w:type="paragraph" w:styleId="Heading4">
    <w:name w:val="heading 4"/>
    <w:basedOn w:val="Normal"/>
    <w:link w:val="Heading4Char"/>
    <w:qFormat/>
    <w:rsid w:val="00710F3F"/>
    <w:pPr>
      <w:spacing w:before="100" w:beforeAutospacing="1" w:after="100" w:afterAutospacing="1"/>
      <w:outlineLvl w:val="3"/>
    </w:pPr>
    <w:rPr>
      <w:b/>
      <w:bCs/>
    </w:rPr>
  </w:style>
  <w:style w:type="paragraph" w:styleId="Heading5">
    <w:name w:val="heading 5"/>
    <w:basedOn w:val="Normal"/>
    <w:next w:val="Normal"/>
    <w:link w:val="Heading5Char"/>
    <w:qFormat/>
    <w:rsid w:val="00710F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0F3F"/>
    <w:rPr>
      <w:rFonts w:ascii=".VnTimeH" w:hAnsi=".VnTimeH"/>
      <w:b/>
      <w:sz w:val="24"/>
      <w:lang w:val="en-US" w:eastAsia="en-US"/>
    </w:rPr>
  </w:style>
  <w:style w:type="character" w:customStyle="1" w:styleId="Heading2Char">
    <w:name w:val="Heading 2 Char"/>
    <w:link w:val="Heading2"/>
    <w:rsid w:val="00710F3F"/>
    <w:rPr>
      <w:rFonts w:ascii=".VnTime" w:hAnsi=".VnTime"/>
      <w:i/>
      <w:sz w:val="28"/>
      <w:lang w:val="en-US" w:eastAsia="en-US"/>
    </w:rPr>
  </w:style>
  <w:style w:type="character" w:customStyle="1" w:styleId="Heading3Char">
    <w:name w:val="Heading 3 Char"/>
    <w:link w:val="Heading3"/>
    <w:rsid w:val="00710F3F"/>
    <w:rPr>
      <w:rFonts w:ascii="VNtimes new roman" w:hAnsi="VNtimes new roman"/>
      <w:b/>
      <w:sz w:val="26"/>
      <w:lang w:val="en-US" w:eastAsia="en-US"/>
    </w:rPr>
  </w:style>
  <w:style w:type="character" w:customStyle="1" w:styleId="Heading4Char">
    <w:name w:val="Heading 4 Char"/>
    <w:link w:val="Heading4"/>
    <w:rsid w:val="00710F3F"/>
    <w:rPr>
      <w:b/>
      <w:bCs/>
      <w:sz w:val="24"/>
      <w:szCs w:val="24"/>
      <w:lang w:val="en-US" w:eastAsia="en-US"/>
    </w:rPr>
  </w:style>
  <w:style w:type="character" w:customStyle="1" w:styleId="Heading5Char">
    <w:name w:val="Heading 5 Char"/>
    <w:link w:val="Heading5"/>
    <w:rsid w:val="00710F3F"/>
    <w:rPr>
      <w:rFonts w:ascii="Calibri" w:hAnsi="Calibri"/>
      <w:b/>
      <w:bCs/>
      <w:i/>
      <w:iCs/>
      <w:sz w:val="26"/>
      <w:szCs w:val="26"/>
      <w:lang w:val="x-none" w:eastAsia="x-none"/>
    </w:rPr>
  </w:style>
  <w:style w:type="paragraph" w:styleId="ListParagraph">
    <w:name w:val="List Paragraph"/>
    <w:basedOn w:val="Normal"/>
    <w:uiPriority w:val="34"/>
    <w:qFormat/>
    <w:rsid w:val="00710F3F"/>
    <w:pPr>
      <w:spacing w:after="200" w:line="276" w:lineRule="auto"/>
      <w:ind w:left="720"/>
    </w:pPr>
    <w:rPr>
      <w:rFonts w:ascii="Calibri" w:hAnsi="Calibri" w:cs="Calibri"/>
      <w:sz w:val="22"/>
      <w:szCs w:val="22"/>
    </w:rPr>
  </w:style>
  <w:style w:type="paragraph" w:styleId="NormalWeb">
    <w:name w:val="Normal (Web)"/>
    <w:basedOn w:val="Normal"/>
    <w:link w:val="NormalWebChar"/>
    <w:uiPriority w:val="99"/>
    <w:rsid w:val="00710F3F"/>
    <w:pPr>
      <w:spacing w:before="100" w:beforeAutospacing="1" w:after="100" w:afterAutospacing="1"/>
    </w:pPr>
    <w:rPr>
      <w:rFonts w:eastAsia="Calibri"/>
    </w:rPr>
  </w:style>
  <w:style w:type="character" w:customStyle="1" w:styleId="NormalWebChar">
    <w:name w:val="Normal (Web) Char"/>
    <w:link w:val="NormalWeb"/>
    <w:locked/>
    <w:rsid w:val="00710F3F"/>
    <w:rPr>
      <w:rFonts w:eastAsia="Calibri"/>
      <w:sz w:val="24"/>
      <w:szCs w:val="24"/>
      <w:lang w:val="en-US" w:eastAsia="en-US"/>
    </w:rPr>
  </w:style>
  <w:style w:type="paragraph" w:styleId="BodyTextIndent">
    <w:name w:val="Body Text Indent"/>
    <w:basedOn w:val="Normal"/>
    <w:link w:val="BodyTextIndentChar"/>
    <w:rsid w:val="00710F3F"/>
    <w:pPr>
      <w:ind w:firstLine="720"/>
      <w:jc w:val="both"/>
    </w:pPr>
    <w:rPr>
      <w:sz w:val="28"/>
    </w:rPr>
  </w:style>
  <w:style w:type="character" w:customStyle="1" w:styleId="BodyTextIndentChar">
    <w:name w:val="Body Text Indent Char"/>
    <w:link w:val="BodyTextIndent"/>
    <w:rsid w:val="00710F3F"/>
    <w:rPr>
      <w:sz w:val="28"/>
      <w:szCs w:val="24"/>
      <w:lang w:val="en-US" w:eastAsia="en-US"/>
    </w:rPr>
  </w:style>
  <w:style w:type="paragraph" w:customStyle="1" w:styleId="Char">
    <w:name w:val="Char"/>
    <w:autoRedefine/>
    <w:rsid w:val="00710F3F"/>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autoRedefine/>
    <w:rsid w:val="00710F3F"/>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710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10F3F"/>
    <w:rPr>
      <w:color w:val="0000FF"/>
      <w:u w:val="single"/>
    </w:rPr>
  </w:style>
  <w:style w:type="character" w:customStyle="1" w:styleId="apple-converted-space">
    <w:name w:val="apple-converted-space"/>
    <w:rsid w:val="00710F3F"/>
  </w:style>
  <w:style w:type="paragraph" w:styleId="Footer">
    <w:name w:val="footer"/>
    <w:basedOn w:val="Normal"/>
    <w:link w:val="FooterChar"/>
    <w:uiPriority w:val="99"/>
    <w:rsid w:val="00710F3F"/>
    <w:pPr>
      <w:tabs>
        <w:tab w:val="center" w:pos="4320"/>
        <w:tab w:val="right" w:pos="8640"/>
      </w:tabs>
    </w:pPr>
  </w:style>
  <w:style w:type="character" w:customStyle="1" w:styleId="FooterChar">
    <w:name w:val="Footer Char"/>
    <w:link w:val="Footer"/>
    <w:uiPriority w:val="99"/>
    <w:rsid w:val="00710F3F"/>
    <w:rPr>
      <w:sz w:val="24"/>
      <w:szCs w:val="24"/>
      <w:lang w:val="en-US" w:eastAsia="en-US"/>
    </w:rPr>
  </w:style>
  <w:style w:type="paragraph" w:styleId="BodyText">
    <w:name w:val="Body Text"/>
    <w:basedOn w:val="Normal"/>
    <w:link w:val="BodyTextChar"/>
    <w:rsid w:val="00710F3F"/>
    <w:pPr>
      <w:jc w:val="center"/>
    </w:pPr>
    <w:rPr>
      <w:b/>
      <w:bCs/>
    </w:rPr>
  </w:style>
  <w:style w:type="character" w:customStyle="1" w:styleId="BodyTextChar">
    <w:name w:val="Body Text Char"/>
    <w:link w:val="BodyText"/>
    <w:rsid w:val="00710F3F"/>
    <w:rPr>
      <w:b/>
      <w:bCs/>
      <w:sz w:val="24"/>
      <w:szCs w:val="24"/>
      <w:lang w:val="en-US" w:eastAsia="en-US"/>
    </w:rPr>
  </w:style>
  <w:style w:type="paragraph" w:customStyle="1" w:styleId="1CharCharCharChar">
    <w:name w:val="1 Char Char Char Char"/>
    <w:basedOn w:val="DocumentMap"/>
    <w:autoRedefine/>
    <w:rsid w:val="00710F3F"/>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710F3F"/>
    <w:pPr>
      <w:shd w:val="clear" w:color="auto" w:fill="000080"/>
    </w:pPr>
    <w:rPr>
      <w:rFonts w:ascii="Tahoma" w:hAnsi="Tahoma" w:cs="Tahoma"/>
      <w:sz w:val="20"/>
      <w:szCs w:val="20"/>
    </w:rPr>
  </w:style>
  <w:style w:type="character" w:customStyle="1" w:styleId="DocumentMapChar">
    <w:name w:val="Document Map Char"/>
    <w:link w:val="DocumentMap"/>
    <w:rsid w:val="00710F3F"/>
    <w:rPr>
      <w:rFonts w:ascii="Tahoma" w:hAnsi="Tahoma" w:cs="Tahoma"/>
      <w:shd w:val="clear" w:color="auto" w:fill="000080"/>
      <w:lang w:val="en-US" w:eastAsia="en-US"/>
    </w:rPr>
  </w:style>
  <w:style w:type="paragraph" w:customStyle="1" w:styleId="normal-p">
    <w:name w:val="normal-p"/>
    <w:basedOn w:val="Normal"/>
    <w:rsid w:val="00710F3F"/>
    <w:rPr>
      <w:sz w:val="20"/>
      <w:szCs w:val="20"/>
    </w:rPr>
  </w:style>
  <w:style w:type="character" w:customStyle="1" w:styleId="CharChar20">
    <w:name w:val="Char Char20"/>
    <w:rsid w:val="00710F3F"/>
    <w:rPr>
      <w:rFonts w:eastAsia="Times New Roman" w:cs="Times New Roman"/>
      <w:b/>
      <w:szCs w:val="28"/>
      <w:lang w:val="nl-NL"/>
    </w:rPr>
  </w:style>
  <w:style w:type="character" w:customStyle="1" w:styleId="normal-h1">
    <w:name w:val="normal-h1"/>
    <w:rsid w:val="00710F3F"/>
    <w:rPr>
      <w:rFonts w:ascii="Times New Roman" w:hAnsi="Times New Roman" w:cs="Times New Roman" w:hint="default"/>
      <w:sz w:val="24"/>
      <w:szCs w:val="24"/>
    </w:rPr>
  </w:style>
  <w:style w:type="character" w:customStyle="1" w:styleId="bodytextindent2-h1">
    <w:name w:val="bodytextindent2-h1"/>
    <w:rsid w:val="00710F3F"/>
    <w:rPr>
      <w:rFonts w:ascii=".VnTime" w:hAnsi=".VnTime" w:hint="default"/>
      <w:sz w:val="28"/>
      <w:szCs w:val="28"/>
    </w:rPr>
  </w:style>
  <w:style w:type="character" w:customStyle="1" w:styleId="CharChar18">
    <w:name w:val="Char Char18"/>
    <w:rsid w:val="00710F3F"/>
    <w:rPr>
      <w:rFonts w:ascii="Arial" w:eastAsia="Times New Roman" w:hAnsi="Arial" w:cs="Arial"/>
      <w:b/>
      <w:bCs/>
      <w:sz w:val="26"/>
      <w:szCs w:val="26"/>
    </w:rPr>
  </w:style>
  <w:style w:type="character" w:customStyle="1" w:styleId="CharChar17">
    <w:name w:val="Char Char17"/>
    <w:locked/>
    <w:rsid w:val="00710F3F"/>
    <w:rPr>
      <w:b/>
      <w:sz w:val="26"/>
      <w:lang w:val="en-US" w:eastAsia="en-US" w:bidi="ar-SA"/>
    </w:rPr>
  </w:style>
  <w:style w:type="character" w:customStyle="1" w:styleId="CharChar15">
    <w:name w:val="Char Char15"/>
    <w:locked/>
    <w:rsid w:val="00710F3F"/>
    <w:rPr>
      <w:rFonts w:ascii="Arial" w:hAnsi="Arial" w:cs="Arial"/>
      <w:b/>
      <w:bCs/>
      <w:sz w:val="26"/>
      <w:szCs w:val="26"/>
      <w:lang w:val="en-US" w:eastAsia="en-US" w:bidi="ar-SA"/>
    </w:rPr>
  </w:style>
  <w:style w:type="paragraph" w:customStyle="1" w:styleId="CharCharCharChar">
    <w:name w:val="Char Char Char Char"/>
    <w:basedOn w:val="Normal"/>
    <w:next w:val="Normal"/>
    <w:autoRedefine/>
    <w:semiHidden/>
    <w:rsid w:val="00710F3F"/>
    <w:pPr>
      <w:spacing w:before="120" w:after="120" w:line="312" w:lineRule="auto"/>
    </w:pPr>
    <w:rPr>
      <w:rFonts w:ascii=".VnTime" w:eastAsia=".VnTime" w:hAnsi=".VnTime"/>
      <w:sz w:val="28"/>
      <w:szCs w:val="28"/>
    </w:rPr>
  </w:style>
  <w:style w:type="paragraph" w:customStyle="1" w:styleId="CharCharCharCharCharCharCharCharChar1Char">
    <w:name w:val="Char Char Char Char Char Char Char Char Char1 Char"/>
    <w:basedOn w:val="Normal"/>
    <w:next w:val="Normal"/>
    <w:autoRedefine/>
    <w:semiHidden/>
    <w:rsid w:val="00710F3F"/>
    <w:pPr>
      <w:spacing w:before="120" w:after="120" w:line="312" w:lineRule="auto"/>
    </w:pPr>
    <w:rPr>
      <w:sz w:val="28"/>
      <w:szCs w:val="22"/>
    </w:rPr>
  </w:style>
  <w:style w:type="paragraph" w:styleId="BalloonText">
    <w:name w:val="Balloon Text"/>
    <w:basedOn w:val="Normal"/>
    <w:link w:val="BalloonTextChar"/>
    <w:rsid w:val="00710F3F"/>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link w:val="BalloonText"/>
    <w:rsid w:val="00710F3F"/>
    <w:rPr>
      <w:rFonts w:ascii="Tahoma" w:hAnsi="Tahoma" w:cs="Tahoma"/>
      <w:sz w:val="16"/>
      <w:szCs w:val="16"/>
      <w:lang w:val="en-US" w:eastAsia="en-US"/>
    </w:rPr>
  </w:style>
  <w:style w:type="character" w:styleId="Strong">
    <w:name w:val="Strong"/>
    <w:uiPriority w:val="22"/>
    <w:qFormat/>
    <w:rsid w:val="00710F3F"/>
    <w:rPr>
      <w:b/>
      <w:bCs/>
    </w:rPr>
  </w:style>
  <w:style w:type="character" w:customStyle="1" w:styleId="newstitle">
    <w:name w:val="news_title"/>
    <w:rsid w:val="00710F3F"/>
  </w:style>
  <w:style w:type="character" w:customStyle="1" w:styleId="fontstyle31">
    <w:name w:val="fontstyle31"/>
    <w:rsid w:val="00710F3F"/>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rsid w:val="00710F3F"/>
    <w:pPr>
      <w:tabs>
        <w:tab w:val="center" w:pos="4680"/>
        <w:tab w:val="right" w:pos="9360"/>
      </w:tabs>
    </w:pPr>
    <w:rPr>
      <w:rFonts w:ascii="Arial" w:hAnsi="Arial"/>
      <w:sz w:val="22"/>
      <w:szCs w:val="22"/>
      <w:lang w:val="vi-VN" w:eastAsia="vi-VN"/>
    </w:rPr>
  </w:style>
  <w:style w:type="character" w:customStyle="1" w:styleId="HeaderChar">
    <w:name w:val="Header Char"/>
    <w:link w:val="Header"/>
    <w:uiPriority w:val="99"/>
    <w:rsid w:val="00710F3F"/>
    <w:rPr>
      <w:rFonts w:ascii="Arial" w:hAnsi="Arial"/>
      <w:sz w:val="22"/>
      <w:szCs w:val="22"/>
    </w:rPr>
  </w:style>
  <w:style w:type="character" w:customStyle="1" w:styleId="fontstyle01">
    <w:name w:val="fontstyle01"/>
    <w:basedOn w:val="DefaultParagraphFont"/>
    <w:rsid w:val="009515EF"/>
    <w:rPr>
      <w:rFonts w:ascii="Times New Roman" w:hAnsi="Times New Roman" w:cs="Times New Roman" w:hint="default"/>
      <w:b w:val="0"/>
      <w:bCs w:val="0"/>
      <w:i w:val="0"/>
      <w:iCs w:val="0"/>
      <w:color w:val="000000"/>
      <w:sz w:val="28"/>
      <w:szCs w:val="28"/>
    </w:rPr>
  </w:style>
  <w:style w:type="character" w:styleId="FollowedHyperlink">
    <w:name w:val="FollowedHyperlink"/>
    <w:basedOn w:val="DefaultParagraphFont"/>
    <w:uiPriority w:val="99"/>
    <w:semiHidden/>
    <w:unhideWhenUsed/>
    <w:rsid w:val="003009CF"/>
    <w:rPr>
      <w:color w:val="954F72"/>
      <w:u w:val="single"/>
    </w:rPr>
  </w:style>
  <w:style w:type="paragraph" w:customStyle="1" w:styleId="msonormal0">
    <w:name w:val="msonormal"/>
    <w:basedOn w:val="Normal"/>
    <w:rsid w:val="003009CF"/>
    <w:pPr>
      <w:spacing w:before="100" w:beforeAutospacing="1" w:after="100" w:afterAutospacing="1"/>
    </w:pPr>
  </w:style>
  <w:style w:type="paragraph" w:customStyle="1" w:styleId="font5">
    <w:name w:val="font5"/>
    <w:basedOn w:val="Normal"/>
    <w:rsid w:val="003009CF"/>
    <w:pPr>
      <w:spacing w:before="100" w:beforeAutospacing="1" w:after="100" w:afterAutospacing="1"/>
    </w:pPr>
    <w:rPr>
      <w:b/>
      <w:bCs/>
      <w:color w:val="000000"/>
      <w:sz w:val="26"/>
      <w:szCs w:val="26"/>
    </w:rPr>
  </w:style>
  <w:style w:type="paragraph" w:customStyle="1" w:styleId="font6">
    <w:name w:val="font6"/>
    <w:basedOn w:val="Normal"/>
    <w:rsid w:val="003009CF"/>
    <w:pPr>
      <w:spacing w:before="100" w:beforeAutospacing="1" w:after="100" w:afterAutospacing="1"/>
    </w:pPr>
    <w:rPr>
      <w:b/>
      <w:bCs/>
      <w:color w:val="000000"/>
      <w:sz w:val="26"/>
      <w:szCs w:val="26"/>
    </w:rPr>
  </w:style>
  <w:style w:type="paragraph" w:customStyle="1" w:styleId="font7">
    <w:name w:val="font7"/>
    <w:basedOn w:val="Normal"/>
    <w:rsid w:val="003009CF"/>
    <w:pPr>
      <w:spacing w:before="100" w:beforeAutospacing="1" w:after="100" w:afterAutospacing="1"/>
    </w:pPr>
    <w:rPr>
      <w:b/>
      <w:bCs/>
      <w:color w:val="FF0000"/>
      <w:sz w:val="26"/>
      <w:szCs w:val="26"/>
    </w:rPr>
  </w:style>
  <w:style w:type="paragraph" w:customStyle="1" w:styleId="font8">
    <w:name w:val="font8"/>
    <w:basedOn w:val="Normal"/>
    <w:rsid w:val="003009CF"/>
    <w:pPr>
      <w:spacing w:before="100" w:beforeAutospacing="1" w:after="100" w:afterAutospacing="1"/>
    </w:pPr>
    <w:rPr>
      <w:color w:val="000000"/>
      <w:sz w:val="26"/>
      <w:szCs w:val="26"/>
    </w:rPr>
  </w:style>
  <w:style w:type="paragraph" w:customStyle="1" w:styleId="font9">
    <w:name w:val="font9"/>
    <w:basedOn w:val="Normal"/>
    <w:rsid w:val="003009CF"/>
    <w:pPr>
      <w:spacing w:before="100" w:beforeAutospacing="1" w:after="100" w:afterAutospacing="1"/>
    </w:pPr>
    <w:rPr>
      <w:color w:val="000000"/>
      <w:sz w:val="14"/>
      <w:szCs w:val="14"/>
    </w:rPr>
  </w:style>
  <w:style w:type="paragraph" w:customStyle="1" w:styleId="font10">
    <w:name w:val="font10"/>
    <w:basedOn w:val="Normal"/>
    <w:rsid w:val="003009CF"/>
    <w:pPr>
      <w:spacing w:before="100" w:beforeAutospacing="1" w:after="100" w:afterAutospacing="1"/>
    </w:pPr>
    <w:rPr>
      <w:color w:val="000000"/>
      <w:sz w:val="26"/>
      <w:szCs w:val="26"/>
    </w:rPr>
  </w:style>
  <w:style w:type="paragraph" w:customStyle="1" w:styleId="font11">
    <w:name w:val="font11"/>
    <w:basedOn w:val="Normal"/>
    <w:rsid w:val="003009CF"/>
    <w:pPr>
      <w:spacing w:before="100" w:beforeAutospacing="1" w:after="100" w:afterAutospacing="1"/>
    </w:pPr>
    <w:rPr>
      <w:rFonts w:ascii="Calibri" w:hAnsi="Calibri" w:cs="Calibri"/>
      <w:color w:val="000000"/>
      <w:sz w:val="26"/>
      <w:szCs w:val="26"/>
    </w:rPr>
  </w:style>
  <w:style w:type="paragraph" w:customStyle="1" w:styleId="xl63">
    <w:name w:val="xl63"/>
    <w:basedOn w:val="Normal"/>
    <w:rsid w:val="003009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4">
    <w:name w:val="xl64"/>
    <w:basedOn w:val="Normal"/>
    <w:rsid w:val="003009C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5">
    <w:name w:val="xl65"/>
    <w:basedOn w:val="Normal"/>
    <w:rsid w:val="003009CF"/>
    <w:pPr>
      <w:pBdr>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rsid w:val="003009CF"/>
    <w:pPr>
      <w:pBdr>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8">
    <w:name w:val="xl68"/>
    <w:basedOn w:val="Normal"/>
    <w:rsid w:val="003009CF"/>
    <w:pPr>
      <w:pBdr>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69">
    <w:name w:val="xl69"/>
    <w:basedOn w:val="Normal"/>
    <w:rsid w:val="003009CF"/>
    <w:pPr>
      <w:pBdr>
        <w:bottom w:val="single" w:sz="8" w:space="0" w:color="auto"/>
        <w:right w:val="single" w:sz="8" w:space="0" w:color="auto"/>
      </w:pBdr>
      <w:spacing w:before="100" w:beforeAutospacing="1" w:after="100" w:afterAutospacing="1"/>
      <w:jc w:val="center"/>
      <w:textAlignment w:val="center"/>
    </w:pPr>
    <w:rPr>
      <w:b/>
      <w:bCs/>
      <w:color w:val="FF0000"/>
      <w:sz w:val="26"/>
      <w:szCs w:val="26"/>
    </w:rPr>
  </w:style>
  <w:style w:type="paragraph" w:customStyle="1" w:styleId="xl70">
    <w:name w:val="xl70"/>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1">
    <w:name w:val="xl71"/>
    <w:basedOn w:val="Normal"/>
    <w:rsid w:val="003009CF"/>
    <w:pPr>
      <w:pBdr>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72">
    <w:name w:val="xl72"/>
    <w:basedOn w:val="Normal"/>
    <w:rsid w:val="003009CF"/>
    <w:pPr>
      <w:pBdr>
        <w:bottom w:val="single" w:sz="8" w:space="0" w:color="auto"/>
        <w:right w:val="single" w:sz="8" w:space="0" w:color="auto"/>
      </w:pBdr>
      <w:spacing w:before="100" w:beforeAutospacing="1" w:after="100" w:afterAutospacing="1"/>
      <w:jc w:val="both"/>
      <w:textAlignment w:val="center"/>
    </w:pPr>
    <w:rPr>
      <w:color w:val="000000"/>
      <w:sz w:val="26"/>
      <w:szCs w:val="26"/>
    </w:rPr>
  </w:style>
  <w:style w:type="paragraph" w:customStyle="1" w:styleId="xl73">
    <w:name w:val="xl73"/>
    <w:basedOn w:val="Normal"/>
    <w:rsid w:val="003009CF"/>
    <w:pPr>
      <w:pBdr>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4">
    <w:name w:val="xl74"/>
    <w:basedOn w:val="Normal"/>
    <w:rsid w:val="003009CF"/>
    <w:pPr>
      <w:pBdr>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75">
    <w:name w:val="xl75"/>
    <w:basedOn w:val="Normal"/>
    <w:rsid w:val="003009CF"/>
    <w:pPr>
      <w:pBdr>
        <w:left w:val="single" w:sz="8" w:space="0" w:color="auto"/>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76">
    <w:name w:val="xl76"/>
    <w:basedOn w:val="Normal"/>
    <w:rsid w:val="003009CF"/>
    <w:pPr>
      <w:pBdr>
        <w:bottom w:val="single" w:sz="8" w:space="0" w:color="auto"/>
        <w:right w:val="single" w:sz="8" w:space="0" w:color="auto"/>
      </w:pBdr>
      <w:spacing w:before="100" w:beforeAutospacing="1" w:after="100" w:afterAutospacing="1"/>
      <w:jc w:val="both"/>
      <w:textAlignment w:val="center"/>
    </w:pPr>
    <w:rPr>
      <w:b/>
      <w:bCs/>
      <w:color w:val="000000"/>
      <w:sz w:val="26"/>
      <w:szCs w:val="26"/>
    </w:rPr>
  </w:style>
  <w:style w:type="paragraph" w:customStyle="1" w:styleId="xl77">
    <w:name w:val="xl77"/>
    <w:basedOn w:val="Normal"/>
    <w:rsid w:val="003009CF"/>
    <w:pPr>
      <w:pBdr>
        <w:bottom w:val="single" w:sz="8" w:space="0" w:color="auto"/>
        <w:right w:val="single" w:sz="8" w:space="0" w:color="auto"/>
      </w:pBdr>
      <w:spacing w:before="100" w:beforeAutospacing="1" w:after="100" w:afterAutospacing="1"/>
      <w:jc w:val="both"/>
      <w:textAlignment w:val="center"/>
    </w:pPr>
    <w:rPr>
      <w:sz w:val="26"/>
      <w:szCs w:val="26"/>
    </w:rPr>
  </w:style>
  <w:style w:type="paragraph" w:customStyle="1" w:styleId="xl78">
    <w:name w:val="xl78"/>
    <w:basedOn w:val="Normal"/>
    <w:rsid w:val="003009CF"/>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79">
    <w:name w:val="xl79"/>
    <w:basedOn w:val="Normal"/>
    <w:rsid w:val="003009CF"/>
    <w:pPr>
      <w:pBdr>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0">
    <w:name w:val="xl80"/>
    <w:basedOn w:val="Normal"/>
    <w:rsid w:val="003009CF"/>
    <w:pPr>
      <w:pBdr>
        <w:bottom w:val="single" w:sz="8" w:space="0" w:color="auto"/>
        <w:right w:val="single" w:sz="8" w:space="0" w:color="auto"/>
      </w:pBdr>
      <w:spacing w:before="100" w:beforeAutospacing="1" w:after="100" w:afterAutospacing="1"/>
      <w:jc w:val="both"/>
      <w:textAlignment w:val="center"/>
    </w:pPr>
    <w:rPr>
      <w:b/>
      <w:bCs/>
      <w:sz w:val="26"/>
      <w:szCs w:val="26"/>
    </w:rPr>
  </w:style>
  <w:style w:type="paragraph" w:customStyle="1" w:styleId="xl81">
    <w:name w:val="xl81"/>
    <w:basedOn w:val="Normal"/>
    <w:rsid w:val="003009CF"/>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82">
    <w:name w:val="xl82"/>
    <w:basedOn w:val="Normal"/>
    <w:rsid w:val="003009CF"/>
    <w:pPr>
      <w:pBdr>
        <w:top w:val="single" w:sz="8" w:space="0" w:color="auto"/>
        <w:left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83">
    <w:name w:val="xl83"/>
    <w:basedOn w:val="Normal"/>
    <w:rsid w:val="003009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4">
    <w:name w:val="xl84"/>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5">
    <w:name w:val="xl85"/>
    <w:basedOn w:val="Normal"/>
    <w:rsid w:val="003009CF"/>
    <w:pPr>
      <w:shd w:val="clear" w:color="000000" w:fill="FFFF00"/>
      <w:spacing w:before="100" w:beforeAutospacing="1" w:after="100" w:afterAutospacing="1"/>
    </w:pPr>
  </w:style>
  <w:style w:type="paragraph" w:customStyle="1" w:styleId="xl86">
    <w:name w:val="xl86"/>
    <w:basedOn w:val="Normal"/>
    <w:rsid w:val="003009C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26"/>
      <w:szCs w:val="26"/>
    </w:rPr>
  </w:style>
  <w:style w:type="paragraph" w:customStyle="1" w:styleId="xl87">
    <w:name w:val="xl87"/>
    <w:basedOn w:val="Normal"/>
    <w:rsid w:val="003009C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color w:val="000000"/>
      <w:sz w:val="26"/>
      <w:szCs w:val="26"/>
    </w:rPr>
  </w:style>
  <w:style w:type="paragraph" w:customStyle="1" w:styleId="xl88">
    <w:name w:val="xl88"/>
    <w:basedOn w:val="Normal"/>
    <w:rsid w:val="003009C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26"/>
      <w:szCs w:val="26"/>
    </w:rPr>
  </w:style>
  <w:style w:type="paragraph" w:customStyle="1" w:styleId="xl89">
    <w:name w:val="xl89"/>
    <w:basedOn w:val="Normal"/>
    <w:rsid w:val="003009C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sz w:val="26"/>
      <w:szCs w:val="26"/>
    </w:rPr>
  </w:style>
  <w:style w:type="paragraph" w:customStyle="1" w:styleId="xl90">
    <w:name w:val="xl90"/>
    <w:basedOn w:val="Normal"/>
    <w:rsid w:val="003009C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ỦY BAN NHÂN DÂN TỈNH HÀ TĨNH</vt:lpstr>
    </vt:vector>
  </TitlesOfParts>
  <Company>&lt;arabianhorse&gt;</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HÀ TĨNH</dc:title>
  <dc:creator>tnpthao</dc:creator>
  <cp:lastModifiedBy>HCCTT4</cp:lastModifiedBy>
  <cp:revision>9</cp:revision>
  <dcterms:created xsi:type="dcterms:W3CDTF">2020-12-07T02:50:00Z</dcterms:created>
  <dcterms:modified xsi:type="dcterms:W3CDTF">2020-12-07T03:48:00Z</dcterms:modified>
</cp:coreProperties>
</file>